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left="971"/>
        <w:rPr>
          <w:rFonts w:ascii="Times New Roman"/>
          <w:sz w:val="20"/>
        </w:rPr>
      </w:pPr>
    </w:p>
    <w:p>
      <w:pPr>
        <w:pStyle w:val="3"/>
        <w:ind w:left="0"/>
        <w:rPr>
          <w:rFonts w:ascii="Times New Roman"/>
          <w:sz w:val="20"/>
        </w:rPr>
      </w:pPr>
    </w:p>
    <w:p>
      <w:pPr>
        <w:pStyle w:val="3"/>
        <w:ind w:left="0"/>
        <w:rPr>
          <w:rFonts w:ascii="Times New Roman"/>
          <w:sz w:val="20"/>
        </w:rPr>
      </w:pPr>
    </w:p>
    <w:p>
      <w:pPr>
        <w:pStyle w:val="3"/>
        <w:ind w:left="0"/>
        <w:rPr>
          <w:rFonts w:ascii="Times New Roman"/>
          <w:sz w:val="20"/>
        </w:rPr>
      </w:pPr>
    </w:p>
    <w:p>
      <w:pPr>
        <w:pStyle w:val="3"/>
        <w:ind w:left="0"/>
        <w:rPr>
          <w:rFonts w:ascii="Times New Roman"/>
          <w:sz w:val="20"/>
        </w:rPr>
      </w:pPr>
    </w:p>
    <w:p>
      <w:pPr>
        <w:pStyle w:val="3"/>
        <w:spacing w:before="3"/>
        <w:ind w:left="0"/>
        <w:rPr>
          <w:rFonts w:ascii="Times New Roman"/>
          <w:sz w:val="25"/>
        </w:rPr>
      </w:pPr>
    </w:p>
    <w:p>
      <w:pPr>
        <w:spacing w:before="0"/>
        <w:ind w:left="0" w:right="0" w:firstLine="0"/>
        <w:jc w:val="center"/>
        <w:rPr>
          <w:rFonts w:hint="eastAsia" w:ascii="宋体" w:eastAsia="宋体"/>
          <w:b/>
          <w:sz w:val="44"/>
        </w:rPr>
      </w:pPr>
      <w:r>
        <w:rPr>
          <w:rFonts w:hint="eastAsia" w:ascii="宋体" w:eastAsia="宋体"/>
          <w:b/>
          <w:sz w:val="44"/>
        </w:rPr>
        <w:t>河北省第一届职业技能大赛</w:t>
      </w:r>
      <w:r>
        <w:rPr>
          <w:rFonts w:hint="eastAsia" w:ascii="宋体" w:eastAsia="宋体"/>
          <w:b/>
          <w:sz w:val="44"/>
          <w:lang w:eastAsia="zh-CN"/>
        </w:rPr>
        <w:t>沧州选拔赛</w:t>
      </w:r>
      <w:r>
        <w:rPr>
          <w:rFonts w:hint="eastAsia" w:ascii="宋体" w:eastAsia="宋体"/>
          <w:b/>
          <w:w w:val="99"/>
          <w:sz w:val="44"/>
        </w:rPr>
        <w:t xml:space="preserve"> </w:t>
      </w:r>
    </w:p>
    <w:p>
      <w:pPr>
        <w:spacing w:before="277"/>
        <w:ind w:left="1561" w:right="1561" w:firstLine="0"/>
        <w:jc w:val="center"/>
        <w:rPr>
          <w:rFonts w:hint="eastAsia" w:ascii="宋体" w:eastAsia="宋体"/>
          <w:b/>
          <w:sz w:val="44"/>
        </w:rPr>
      </w:pPr>
      <w:r>
        <w:rPr>
          <w:rFonts w:hint="eastAsia" w:ascii="宋体" w:eastAsia="宋体"/>
          <w:b/>
          <w:sz w:val="44"/>
        </w:rPr>
        <w:t>电子技术（国赛）项目技术工作文件</w:t>
      </w:r>
    </w:p>
    <w:p>
      <w:pPr>
        <w:pStyle w:val="3"/>
        <w:ind w:left="0"/>
        <w:rPr>
          <w:rFonts w:ascii="宋体"/>
          <w:b/>
          <w:sz w:val="44"/>
        </w:rPr>
      </w:pPr>
    </w:p>
    <w:p>
      <w:pPr>
        <w:pStyle w:val="3"/>
        <w:ind w:left="0"/>
        <w:rPr>
          <w:rFonts w:ascii="宋体"/>
          <w:b/>
          <w:sz w:val="44"/>
        </w:rPr>
      </w:pPr>
    </w:p>
    <w:p>
      <w:pPr>
        <w:pStyle w:val="3"/>
        <w:ind w:left="0"/>
        <w:rPr>
          <w:rFonts w:ascii="宋体"/>
          <w:b/>
          <w:sz w:val="44"/>
        </w:rPr>
      </w:pPr>
    </w:p>
    <w:p>
      <w:pPr>
        <w:pStyle w:val="3"/>
        <w:ind w:left="0"/>
        <w:rPr>
          <w:rFonts w:ascii="宋体"/>
          <w:b/>
          <w:sz w:val="44"/>
        </w:rPr>
      </w:pPr>
    </w:p>
    <w:p>
      <w:pPr>
        <w:pStyle w:val="3"/>
        <w:ind w:left="0"/>
        <w:rPr>
          <w:rFonts w:ascii="宋体"/>
          <w:b/>
          <w:sz w:val="44"/>
        </w:rPr>
      </w:pPr>
    </w:p>
    <w:p>
      <w:pPr>
        <w:pStyle w:val="3"/>
        <w:ind w:left="0"/>
        <w:rPr>
          <w:rFonts w:ascii="宋体"/>
          <w:b/>
          <w:sz w:val="44"/>
        </w:rPr>
      </w:pPr>
    </w:p>
    <w:p>
      <w:pPr>
        <w:pStyle w:val="3"/>
        <w:ind w:left="0"/>
        <w:rPr>
          <w:rFonts w:ascii="宋体"/>
          <w:b/>
          <w:sz w:val="44"/>
        </w:rPr>
      </w:pPr>
    </w:p>
    <w:p>
      <w:pPr>
        <w:pStyle w:val="3"/>
        <w:ind w:left="0"/>
        <w:rPr>
          <w:rFonts w:ascii="宋体"/>
          <w:b/>
          <w:sz w:val="44"/>
        </w:rPr>
      </w:pPr>
    </w:p>
    <w:p>
      <w:pPr>
        <w:pStyle w:val="3"/>
        <w:ind w:left="0"/>
        <w:rPr>
          <w:rFonts w:ascii="宋体"/>
          <w:b/>
          <w:sz w:val="44"/>
        </w:rPr>
      </w:pPr>
    </w:p>
    <w:p>
      <w:pPr>
        <w:pStyle w:val="3"/>
        <w:ind w:left="0"/>
        <w:rPr>
          <w:rFonts w:ascii="宋体"/>
          <w:b/>
          <w:sz w:val="44"/>
        </w:rPr>
      </w:pPr>
    </w:p>
    <w:p>
      <w:pPr>
        <w:pStyle w:val="3"/>
        <w:ind w:left="0"/>
        <w:rPr>
          <w:rFonts w:ascii="宋体"/>
          <w:b/>
          <w:sz w:val="44"/>
        </w:rPr>
      </w:pPr>
    </w:p>
    <w:p>
      <w:pPr>
        <w:pStyle w:val="3"/>
        <w:ind w:left="0"/>
        <w:rPr>
          <w:rFonts w:ascii="宋体"/>
          <w:b/>
          <w:sz w:val="44"/>
        </w:rPr>
      </w:pPr>
    </w:p>
    <w:p>
      <w:pPr>
        <w:pStyle w:val="3"/>
        <w:spacing w:before="2"/>
        <w:ind w:left="0"/>
        <w:rPr>
          <w:rFonts w:ascii="宋体"/>
          <w:b/>
          <w:sz w:val="49"/>
        </w:rPr>
      </w:pPr>
    </w:p>
    <w:p>
      <w:pPr>
        <w:pStyle w:val="3"/>
        <w:spacing w:before="1" w:line="328" w:lineRule="auto"/>
        <w:ind w:left="1913" w:right="1915"/>
        <w:jc w:val="center"/>
        <w:rPr>
          <w:rFonts w:hint="eastAsia" w:ascii="宋体" w:eastAsia="宋体"/>
          <w:lang w:eastAsia="zh-CN"/>
        </w:rPr>
      </w:pPr>
      <w:r>
        <w:rPr>
          <w:rFonts w:hint="eastAsia" w:ascii="宋体" w:eastAsia="宋体"/>
        </w:rPr>
        <w:t>河北省第一届职业技能大赛</w:t>
      </w:r>
      <w:r>
        <w:rPr>
          <w:rFonts w:hint="eastAsia" w:ascii="宋体" w:eastAsia="宋体"/>
          <w:lang w:eastAsia="zh-CN"/>
        </w:rPr>
        <w:t>沧州赛区</w:t>
      </w:r>
    </w:p>
    <w:p>
      <w:pPr>
        <w:pStyle w:val="3"/>
        <w:spacing w:before="1" w:line="328" w:lineRule="auto"/>
        <w:ind w:left="1913" w:right="1915"/>
        <w:jc w:val="center"/>
        <w:rPr>
          <w:rFonts w:hint="eastAsia" w:ascii="宋体" w:eastAsia="宋体"/>
        </w:rPr>
      </w:pPr>
      <w:r>
        <w:rPr>
          <w:rFonts w:hint="eastAsia" w:ascii="宋体" w:eastAsia="宋体"/>
        </w:rPr>
        <w:t>组委会技术工作组2021年</w:t>
      </w:r>
      <w:r>
        <w:rPr>
          <w:rFonts w:hint="eastAsia" w:ascii="宋体" w:eastAsia="宋体"/>
          <w:lang w:val="en-US" w:eastAsia="zh-CN"/>
        </w:rPr>
        <w:t>7</w:t>
      </w:r>
      <w:r>
        <w:rPr>
          <w:rFonts w:hint="eastAsia" w:ascii="宋体" w:eastAsia="宋体"/>
        </w:rPr>
        <w:t>月</w:t>
      </w:r>
    </w:p>
    <w:p>
      <w:pPr>
        <w:spacing w:after="0" w:line="328" w:lineRule="auto"/>
        <w:jc w:val="center"/>
        <w:rPr>
          <w:rFonts w:hint="eastAsia" w:ascii="宋体" w:eastAsia="宋体"/>
        </w:rPr>
        <w:sectPr>
          <w:type w:val="continuous"/>
          <w:pgSz w:w="11910" w:h="16840"/>
          <w:pgMar w:top="1540" w:right="840" w:bottom="280" w:left="840" w:header="720" w:footer="720" w:gutter="0"/>
        </w:sectPr>
      </w:pPr>
    </w:p>
    <w:p>
      <w:pPr>
        <w:spacing w:before="30"/>
        <w:ind w:left="1561" w:right="1410" w:firstLine="0"/>
        <w:jc w:val="center"/>
        <w:rPr>
          <w:rFonts w:hint="eastAsia" w:ascii="宋体" w:eastAsia="宋体"/>
          <w:b/>
          <w:sz w:val="30"/>
        </w:rPr>
      </w:pPr>
      <w:r>
        <w:rPr>
          <w:rFonts w:hint="eastAsia" w:ascii="宋体" w:eastAsia="宋体"/>
          <w:b/>
          <w:sz w:val="30"/>
        </w:rPr>
        <w:t>目录</w:t>
      </w:r>
      <w:r>
        <w:rPr>
          <w:rFonts w:hint="eastAsia" w:ascii="宋体" w:eastAsia="宋体"/>
          <w:b/>
          <w:w w:val="99"/>
          <w:sz w:val="30"/>
        </w:rPr>
        <w:t xml:space="preserve"> </w:t>
      </w:r>
    </w:p>
    <w:p>
      <w:pPr>
        <w:pStyle w:val="3"/>
        <w:spacing w:before="6"/>
        <w:ind w:left="0"/>
        <w:rPr>
          <w:rFonts w:ascii="宋体"/>
          <w:b/>
          <w:sz w:val="27"/>
        </w:rPr>
      </w:pPr>
    </w:p>
    <w:p>
      <w:pPr>
        <w:tabs>
          <w:tab w:val="left" w:leader="dot" w:pos="8992"/>
        </w:tabs>
        <w:spacing w:before="1"/>
        <w:ind w:left="960" w:right="0" w:firstLine="0"/>
        <w:jc w:val="left"/>
        <w:rPr>
          <w:rFonts w:hint="eastAsia" w:ascii="宋体" w:eastAsia="宋体"/>
          <w:b/>
          <w:sz w:val="30"/>
        </w:rPr>
      </w:pPr>
      <w:r>
        <w:rPr>
          <w:rFonts w:hint="eastAsia" w:ascii="宋体" w:eastAsia="宋体"/>
          <w:b/>
          <w:sz w:val="30"/>
        </w:rPr>
        <w:t>一、技术描述</w:t>
      </w:r>
      <w:r>
        <w:rPr>
          <w:rFonts w:hint="eastAsia" w:ascii="宋体" w:eastAsia="宋体"/>
          <w:b/>
          <w:sz w:val="30"/>
        </w:rPr>
        <w:tab/>
      </w:r>
      <w:r>
        <w:rPr>
          <w:rFonts w:hint="eastAsia" w:ascii="宋体" w:eastAsia="宋体"/>
          <w:b/>
          <w:sz w:val="30"/>
        </w:rPr>
        <w:t xml:space="preserve">1 </w:t>
      </w:r>
    </w:p>
    <w:p>
      <w:pPr>
        <w:tabs>
          <w:tab w:val="left" w:leader="dot" w:pos="8992"/>
        </w:tabs>
        <w:spacing w:before="174"/>
        <w:ind w:left="960" w:right="0" w:firstLine="0"/>
        <w:jc w:val="left"/>
        <w:rPr>
          <w:rFonts w:hint="eastAsia" w:ascii="宋体" w:eastAsia="宋体"/>
          <w:b/>
          <w:sz w:val="30"/>
        </w:rPr>
      </w:pPr>
      <w:r>
        <w:fldChar w:fldCharType="begin"/>
      </w:r>
      <w:r>
        <w:instrText xml:space="preserve"> HYPERLINK \l "_bookmark0" </w:instrText>
      </w:r>
      <w:r>
        <w:fldChar w:fldCharType="separate"/>
      </w:r>
      <w:r>
        <w:rPr>
          <w:rFonts w:hint="eastAsia" w:ascii="宋体" w:eastAsia="宋体"/>
          <w:b/>
          <w:sz w:val="30"/>
        </w:rPr>
        <w:t>（一）项目概要</w:t>
      </w:r>
      <w:r>
        <w:rPr>
          <w:rFonts w:hint="eastAsia" w:ascii="宋体" w:eastAsia="宋体"/>
          <w:b/>
          <w:sz w:val="30"/>
        </w:rPr>
        <w:tab/>
      </w:r>
      <w:r>
        <w:rPr>
          <w:rFonts w:hint="eastAsia" w:ascii="宋体" w:eastAsia="宋体"/>
          <w:b/>
          <w:sz w:val="30"/>
        </w:rPr>
        <w:t>1</w:t>
      </w:r>
      <w:r>
        <w:rPr>
          <w:rFonts w:hint="eastAsia" w:ascii="宋体" w:eastAsia="宋体"/>
          <w:b/>
          <w:sz w:val="30"/>
        </w:rPr>
        <w:fldChar w:fldCharType="end"/>
      </w:r>
      <w:r>
        <w:rPr>
          <w:rFonts w:hint="eastAsia" w:ascii="宋体" w:eastAsia="宋体"/>
          <w:b/>
          <w:sz w:val="30"/>
        </w:rPr>
        <w:t xml:space="preserve"> </w:t>
      </w:r>
    </w:p>
    <w:p>
      <w:pPr>
        <w:tabs>
          <w:tab w:val="left" w:leader="dot" w:pos="8992"/>
        </w:tabs>
        <w:spacing w:before="175"/>
        <w:ind w:left="960" w:right="0" w:firstLine="0"/>
        <w:jc w:val="left"/>
        <w:rPr>
          <w:rFonts w:hint="eastAsia" w:ascii="宋体" w:eastAsia="宋体"/>
          <w:b/>
          <w:sz w:val="30"/>
        </w:rPr>
      </w:pPr>
      <w:r>
        <w:fldChar w:fldCharType="begin"/>
      </w:r>
      <w:r>
        <w:instrText xml:space="preserve"> HYPERLINK \l "_bookmark1" </w:instrText>
      </w:r>
      <w:r>
        <w:fldChar w:fldCharType="separate"/>
      </w:r>
      <w:r>
        <w:rPr>
          <w:rFonts w:hint="eastAsia" w:ascii="宋体" w:eastAsia="宋体"/>
          <w:b/>
          <w:sz w:val="30"/>
        </w:rPr>
        <w:t>（二）基本知识与能力要求</w:t>
      </w:r>
      <w:r>
        <w:rPr>
          <w:rFonts w:hint="eastAsia" w:ascii="宋体" w:eastAsia="宋体"/>
          <w:b/>
          <w:sz w:val="30"/>
        </w:rPr>
        <w:tab/>
      </w:r>
      <w:r>
        <w:rPr>
          <w:rFonts w:hint="eastAsia" w:ascii="宋体" w:eastAsia="宋体"/>
          <w:b/>
          <w:sz w:val="30"/>
        </w:rPr>
        <w:t>1</w:t>
      </w:r>
      <w:r>
        <w:rPr>
          <w:rFonts w:hint="eastAsia" w:ascii="宋体" w:eastAsia="宋体"/>
          <w:b/>
          <w:sz w:val="30"/>
        </w:rPr>
        <w:fldChar w:fldCharType="end"/>
      </w:r>
      <w:r>
        <w:rPr>
          <w:rFonts w:hint="eastAsia" w:ascii="宋体" w:eastAsia="宋体"/>
          <w:b/>
          <w:sz w:val="30"/>
        </w:rPr>
        <w:t xml:space="preserve"> </w:t>
      </w:r>
    </w:p>
    <w:p>
      <w:pPr>
        <w:tabs>
          <w:tab w:val="left" w:leader="dot" w:pos="8992"/>
        </w:tabs>
        <w:spacing w:before="177"/>
        <w:ind w:left="960" w:right="0" w:firstLine="0"/>
        <w:jc w:val="left"/>
        <w:rPr>
          <w:rFonts w:hint="eastAsia" w:ascii="宋体" w:eastAsia="宋体"/>
          <w:b/>
          <w:sz w:val="30"/>
        </w:rPr>
      </w:pPr>
      <w:r>
        <w:fldChar w:fldCharType="begin"/>
      </w:r>
      <w:r>
        <w:instrText xml:space="preserve"> HYPERLINK \l "_bookmark2" </w:instrText>
      </w:r>
      <w:r>
        <w:fldChar w:fldCharType="separate"/>
      </w:r>
      <w:r>
        <w:rPr>
          <w:rFonts w:hint="eastAsia" w:ascii="宋体" w:eastAsia="宋体"/>
          <w:b/>
          <w:sz w:val="30"/>
        </w:rPr>
        <w:t>二、试题与评判标准</w:t>
      </w:r>
      <w:r>
        <w:rPr>
          <w:rFonts w:hint="eastAsia" w:ascii="宋体" w:eastAsia="宋体"/>
          <w:b/>
          <w:sz w:val="30"/>
        </w:rPr>
        <w:tab/>
      </w:r>
      <w:r>
        <w:rPr>
          <w:rFonts w:hint="eastAsia" w:ascii="宋体" w:eastAsia="宋体"/>
          <w:b/>
          <w:sz w:val="30"/>
          <w:lang w:val="en-US" w:eastAsia="zh-CN"/>
        </w:rPr>
        <w:t>4</w:t>
      </w:r>
      <w:r>
        <w:rPr>
          <w:rFonts w:hint="eastAsia" w:ascii="宋体" w:eastAsia="宋体"/>
          <w:b/>
          <w:sz w:val="30"/>
        </w:rPr>
        <w:fldChar w:fldCharType="end"/>
      </w:r>
      <w:r>
        <w:rPr>
          <w:rFonts w:hint="eastAsia" w:ascii="宋体" w:eastAsia="宋体"/>
          <w:b/>
          <w:sz w:val="30"/>
        </w:rPr>
        <w:t xml:space="preserve"> </w:t>
      </w:r>
    </w:p>
    <w:p>
      <w:pPr>
        <w:tabs>
          <w:tab w:val="left" w:leader="dot" w:pos="8992"/>
        </w:tabs>
        <w:spacing w:before="175"/>
        <w:ind w:left="960" w:right="0" w:firstLine="0"/>
        <w:jc w:val="left"/>
        <w:rPr>
          <w:rFonts w:hint="eastAsia" w:ascii="宋体" w:eastAsia="宋体"/>
          <w:b/>
          <w:sz w:val="30"/>
        </w:rPr>
      </w:pPr>
      <w:r>
        <w:fldChar w:fldCharType="begin"/>
      </w:r>
      <w:r>
        <w:instrText xml:space="preserve"> HYPERLINK \l "_bookmark3" </w:instrText>
      </w:r>
      <w:r>
        <w:fldChar w:fldCharType="separate"/>
      </w:r>
      <w:r>
        <w:rPr>
          <w:rFonts w:hint="eastAsia" w:ascii="宋体" w:eastAsia="宋体"/>
          <w:b/>
          <w:sz w:val="30"/>
        </w:rPr>
        <w:t>（一）试题（样题）</w:t>
      </w:r>
      <w:r>
        <w:rPr>
          <w:rFonts w:hint="eastAsia" w:ascii="宋体" w:eastAsia="宋体"/>
          <w:b/>
          <w:sz w:val="30"/>
        </w:rPr>
        <w:tab/>
      </w:r>
      <w:r>
        <w:rPr>
          <w:rFonts w:hint="eastAsia" w:ascii="宋体" w:eastAsia="宋体"/>
          <w:b/>
          <w:sz w:val="30"/>
          <w:lang w:val="en-US" w:eastAsia="zh-CN"/>
        </w:rPr>
        <w:t>4</w:t>
      </w:r>
      <w:r>
        <w:rPr>
          <w:rFonts w:hint="eastAsia" w:ascii="宋体" w:eastAsia="宋体"/>
          <w:b/>
          <w:sz w:val="30"/>
        </w:rPr>
        <w:fldChar w:fldCharType="end"/>
      </w:r>
      <w:r>
        <w:rPr>
          <w:rFonts w:hint="eastAsia" w:ascii="宋体" w:eastAsia="宋体"/>
          <w:b/>
          <w:sz w:val="30"/>
        </w:rPr>
        <w:t xml:space="preserve"> </w:t>
      </w:r>
    </w:p>
    <w:p>
      <w:pPr>
        <w:tabs>
          <w:tab w:val="left" w:leader="dot" w:pos="8992"/>
        </w:tabs>
        <w:spacing w:before="176"/>
        <w:ind w:left="960" w:right="0" w:firstLine="0"/>
        <w:jc w:val="left"/>
        <w:rPr>
          <w:rFonts w:hint="eastAsia" w:ascii="宋体" w:eastAsia="宋体"/>
          <w:b/>
          <w:sz w:val="30"/>
        </w:rPr>
      </w:pPr>
      <w:r>
        <w:fldChar w:fldCharType="begin"/>
      </w:r>
      <w:r>
        <w:instrText xml:space="preserve"> HYPERLINK \l "_bookmark4" </w:instrText>
      </w:r>
      <w:r>
        <w:fldChar w:fldCharType="separate"/>
      </w:r>
      <w:r>
        <w:rPr>
          <w:rFonts w:hint="eastAsia" w:ascii="宋体" w:eastAsia="宋体"/>
          <w:b/>
          <w:sz w:val="30"/>
        </w:rPr>
        <w:t>（二）比赛时间及试题具体内容</w:t>
      </w:r>
      <w:r>
        <w:rPr>
          <w:rFonts w:hint="eastAsia" w:ascii="宋体" w:eastAsia="宋体"/>
          <w:b/>
          <w:sz w:val="30"/>
        </w:rPr>
        <w:tab/>
      </w:r>
      <w:r>
        <w:rPr>
          <w:rFonts w:hint="eastAsia" w:ascii="宋体" w:eastAsia="宋体"/>
          <w:b/>
          <w:sz w:val="30"/>
          <w:lang w:val="en-US" w:eastAsia="zh-CN"/>
        </w:rPr>
        <w:t>5</w:t>
      </w:r>
      <w:r>
        <w:rPr>
          <w:rFonts w:hint="eastAsia" w:ascii="宋体" w:eastAsia="宋体"/>
          <w:b/>
          <w:sz w:val="30"/>
        </w:rPr>
        <w:fldChar w:fldCharType="end"/>
      </w:r>
      <w:r>
        <w:rPr>
          <w:rFonts w:hint="eastAsia" w:ascii="宋体" w:eastAsia="宋体"/>
          <w:b/>
          <w:sz w:val="30"/>
        </w:rPr>
        <w:t xml:space="preserve"> </w:t>
      </w:r>
    </w:p>
    <w:p>
      <w:pPr>
        <w:tabs>
          <w:tab w:val="left" w:leader="dot" w:pos="8992"/>
        </w:tabs>
        <w:spacing w:before="177"/>
        <w:ind w:left="960" w:right="0" w:firstLine="0"/>
        <w:jc w:val="left"/>
        <w:rPr>
          <w:rFonts w:hint="eastAsia" w:ascii="宋体" w:eastAsia="宋体"/>
          <w:b/>
          <w:sz w:val="30"/>
        </w:rPr>
      </w:pPr>
      <w:r>
        <w:fldChar w:fldCharType="begin"/>
      </w:r>
      <w:r>
        <w:instrText xml:space="preserve"> HYPERLINK \l "_bookmark5" </w:instrText>
      </w:r>
      <w:r>
        <w:fldChar w:fldCharType="separate"/>
      </w:r>
      <w:r>
        <w:rPr>
          <w:rFonts w:hint="eastAsia" w:ascii="宋体" w:eastAsia="宋体"/>
          <w:b/>
          <w:sz w:val="30"/>
        </w:rPr>
        <w:t>（三）评判标准</w:t>
      </w:r>
      <w:r>
        <w:rPr>
          <w:rFonts w:hint="eastAsia" w:ascii="宋体" w:eastAsia="宋体"/>
          <w:b/>
          <w:sz w:val="30"/>
        </w:rPr>
        <w:tab/>
      </w:r>
      <w:r>
        <w:rPr>
          <w:rFonts w:hint="eastAsia" w:ascii="宋体" w:eastAsia="宋体"/>
          <w:b/>
          <w:sz w:val="30"/>
          <w:lang w:val="en-US" w:eastAsia="zh-CN"/>
        </w:rPr>
        <w:t>6</w:t>
      </w:r>
      <w:r>
        <w:rPr>
          <w:rFonts w:hint="eastAsia" w:ascii="宋体" w:eastAsia="宋体"/>
          <w:b/>
          <w:sz w:val="30"/>
        </w:rPr>
        <w:fldChar w:fldCharType="end"/>
      </w:r>
      <w:r>
        <w:rPr>
          <w:rFonts w:hint="eastAsia" w:ascii="宋体" w:eastAsia="宋体"/>
          <w:b/>
          <w:sz w:val="30"/>
        </w:rPr>
        <w:t xml:space="preserve"> </w:t>
      </w:r>
    </w:p>
    <w:p>
      <w:pPr>
        <w:tabs>
          <w:tab w:val="left" w:leader="dot" w:pos="8992"/>
        </w:tabs>
        <w:spacing w:before="175"/>
        <w:ind w:left="960" w:right="0" w:firstLine="0"/>
        <w:jc w:val="left"/>
        <w:rPr>
          <w:rFonts w:hint="eastAsia" w:ascii="宋体" w:eastAsia="宋体"/>
          <w:b/>
          <w:sz w:val="30"/>
        </w:rPr>
      </w:pPr>
      <w:r>
        <w:fldChar w:fldCharType="begin"/>
      </w:r>
      <w:r>
        <w:instrText xml:space="preserve"> HYPERLINK \l "_bookmark6" </w:instrText>
      </w:r>
      <w:r>
        <w:fldChar w:fldCharType="separate"/>
      </w:r>
      <w:r>
        <w:rPr>
          <w:rFonts w:hint="eastAsia" w:ascii="宋体" w:eastAsia="宋体"/>
          <w:b/>
          <w:sz w:val="30"/>
        </w:rPr>
        <w:t>三、竞赛细则</w:t>
      </w:r>
      <w:r>
        <w:rPr>
          <w:rFonts w:hint="eastAsia" w:ascii="宋体" w:eastAsia="宋体"/>
          <w:b/>
          <w:sz w:val="30"/>
        </w:rPr>
        <w:tab/>
      </w:r>
      <w:r>
        <w:rPr>
          <w:rFonts w:hint="eastAsia" w:ascii="宋体" w:eastAsia="宋体"/>
          <w:b/>
          <w:sz w:val="30"/>
          <w:lang w:val="en-US" w:eastAsia="zh-CN"/>
        </w:rPr>
        <w:t>7</w:t>
      </w:r>
      <w:r>
        <w:rPr>
          <w:rFonts w:hint="eastAsia" w:ascii="宋体" w:eastAsia="宋体"/>
          <w:b/>
          <w:sz w:val="30"/>
        </w:rPr>
        <w:fldChar w:fldCharType="end"/>
      </w:r>
      <w:r>
        <w:rPr>
          <w:rFonts w:hint="eastAsia" w:ascii="宋体" w:eastAsia="宋体"/>
          <w:b/>
          <w:sz w:val="30"/>
        </w:rPr>
        <w:t xml:space="preserve"> </w:t>
      </w:r>
    </w:p>
    <w:p>
      <w:pPr>
        <w:tabs>
          <w:tab w:val="left" w:leader="dot" w:pos="8992"/>
        </w:tabs>
        <w:spacing w:before="175"/>
        <w:ind w:left="960" w:right="0" w:firstLine="0"/>
        <w:jc w:val="left"/>
        <w:rPr>
          <w:rFonts w:hint="eastAsia" w:ascii="宋体" w:eastAsia="宋体"/>
          <w:b/>
          <w:sz w:val="30"/>
        </w:rPr>
      </w:pPr>
      <w:r>
        <w:fldChar w:fldCharType="begin"/>
      </w:r>
      <w:r>
        <w:instrText xml:space="preserve"> HYPERLINK \l "_bookmark7" </w:instrText>
      </w:r>
      <w:r>
        <w:fldChar w:fldCharType="separate"/>
      </w:r>
      <w:r>
        <w:rPr>
          <w:rFonts w:hint="eastAsia" w:ascii="宋体" w:eastAsia="宋体"/>
          <w:b/>
          <w:sz w:val="30"/>
        </w:rPr>
        <w:t>（一）比赛流程及时间安排</w:t>
      </w:r>
      <w:r>
        <w:rPr>
          <w:rFonts w:hint="eastAsia" w:ascii="宋体" w:eastAsia="宋体"/>
          <w:b/>
          <w:sz w:val="30"/>
        </w:rPr>
        <w:tab/>
      </w:r>
      <w:r>
        <w:rPr>
          <w:rFonts w:hint="eastAsia" w:ascii="宋体" w:eastAsia="宋体"/>
          <w:b/>
          <w:sz w:val="30"/>
          <w:lang w:val="en-US" w:eastAsia="zh-CN"/>
        </w:rPr>
        <w:t>7</w:t>
      </w:r>
      <w:r>
        <w:rPr>
          <w:rFonts w:hint="eastAsia" w:ascii="宋体" w:eastAsia="宋体"/>
          <w:b/>
          <w:sz w:val="30"/>
        </w:rPr>
        <w:fldChar w:fldCharType="end"/>
      </w:r>
      <w:r>
        <w:rPr>
          <w:rFonts w:hint="eastAsia" w:ascii="宋体" w:eastAsia="宋体"/>
          <w:b/>
          <w:sz w:val="30"/>
        </w:rPr>
        <w:t xml:space="preserve"> </w:t>
      </w:r>
    </w:p>
    <w:p>
      <w:pPr>
        <w:tabs>
          <w:tab w:val="left" w:leader="dot" w:pos="8992"/>
        </w:tabs>
        <w:spacing w:before="177"/>
        <w:ind w:left="960" w:right="0" w:firstLine="0"/>
        <w:jc w:val="left"/>
        <w:rPr>
          <w:rFonts w:hint="eastAsia" w:ascii="宋体" w:eastAsia="宋体"/>
          <w:b/>
          <w:sz w:val="30"/>
        </w:rPr>
      </w:pPr>
      <w:r>
        <w:fldChar w:fldCharType="begin"/>
      </w:r>
      <w:r>
        <w:instrText xml:space="preserve"> HYPERLINK \l "_bookmark8" </w:instrText>
      </w:r>
      <w:r>
        <w:fldChar w:fldCharType="separate"/>
      </w:r>
      <w:r>
        <w:rPr>
          <w:rFonts w:hint="eastAsia" w:ascii="宋体" w:eastAsia="宋体"/>
          <w:b/>
          <w:sz w:val="30"/>
        </w:rPr>
        <w:t>（二）选手资格</w:t>
      </w:r>
      <w:r>
        <w:rPr>
          <w:rFonts w:hint="eastAsia" w:ascii="宋体" w:eastAsia="宋体"/>
          <w:b/>
          <w:sz w:val="30"/>
        </w:rPr>
        <w:tab/>
      </w:r>
      <w:r>
        <w:rPr>
          <w:rFonts w:hint="eastAsia" w:ascii="宋体" w:eastAsia="宋体"/>
          <w:b/>
          <w:sz w:val="30"/>
          <w:lang w:val="en-US" w:eastAsia="zh-CN"/>
        </w:rPr>
        <w:t>8</w:t>
      </w:r>
      <w:r>
        <w:rPr>
          <w:rFonts w:hint="eastAsia" w:ascii="宋体" w:eastAsia="宋体"/>
          <w:b/>
          <w:sz w:val="30"/>
        </w:rPr>
        <w:fldChar w:fldCharType="end"/>
      </w:r>
      <w:r>
        <w:rPr>
          <w:rFonts w:hint="eastAsia" w:ascii="宋体" w:eastAsia="宋体"/>
          <w:b/>
          <w:sz w:val="30"/>
        </w:rPr>
        <w:t xml:space="preserve"> </w:t>
      </w:r>
    </w:p>
    <w:p>
      <w:pPr>
        <w:tabs>
          <w:tab w:val="left" w:leader="dot" w:pos="8992"/>
        </w:tabs>
        <w:spacing w:before="175"/>
        <w:ind w:left="960" w:right="0" w:firstLine="0"/>
        <w:jc w:val="left"/>
        <w:rPr>
          <w:rFonts w:hint="eastAsia" w:ascii="宋体" w:eastAsia="宋体"/>
          <w:b/>
          <w:sz w:val="30"/>
        </w:rPr>
      </w:pPr>
      <w:r>
        <w:fldChar w:fldCharType="begin"/>
      </w:r>
      <w:r>
        <w:instrText xml:space="preserve"> HYPERLINK \l "_bookmark9" </w:instrText>
      </w:r>
      <w:r>
        <w:fldChar w:fldCharType="separate"/>
      </w:r>
      <w:r>
        <w:rPr>
          <w:rFonts w:hint="eastAsia" w:ascii="宋体" w:eastAsia="宋体"/>
          <w:b/>
          <w:sz w:val="30"/>
        </w:rPr>
        <w:t>（三）裁判构成与分组</w:t>
      </w:r>
      <w:r>
        <w:rPr>
          <w:rFonts w:hint="eastAsia" w:ascii="宋体" w:eastAsia="宋体"/>
          <w:b/>
          <w:sz w:val="30"/>
        </w:rPr>
        <w:tab/>
      </w:r>
      <w:r>
        <w:rPr>
          <w:rFonts w:hint="eastAsia" w:ascii="宋体" w:eastAsia="宋体"/>
          <w:b/>
          <w:sz w:val="30"/>
          <w:lang w:val="en-US" w:eastAsia="zh-CN"/>
        </w:rPr>
        <w:t>7</w:t>
      </w:r>
      <w:r>
        <w:rPr>
          <w:rFonts w:hint="eastAsia" w:ascii="宋体" w:eastAsia="宋体"/>
          <w:b/>
          <w:sz w:val="30"/>
        </w:rPr>
        <w:fldChar w:fldCharType="end"/>
      </w:r>
      <w:r>
        <w:rPr>
          <w:rFonts w:hint="eastAsia" w:ascii="宋体" w:eastAsia="宋体"/>
          <w:b/>
          <w:sz w:val="30"/>
        </w:rPr>
        <w:t xml:space="preserve"> </w:t>
      </w:r>
    </w:p>
    <w:p>
      <w:pPr>
        <w:tabs>
          <w:tab w:val="left" w:leader="dot" w:pos="8838"/>
        </w:tabs>
        <w:spacing w:before="174"/>
        <w:ind w:left="960" w:right="0" w:firstLine="0"/>
        <w:jc w:val="left"/>
        <w:rPr>
          <w:rFonts w:hint="eastAsia" w:ascii="宋体" w:eastAsia="宋体"/>
          <w:b/>
          <w:sz w:val="30"/>
        </w:rPr>
      </w:pPr>
      <w:r>
        <w:fldChar w:fldCharType="begin"/>
      </w:r>
      <w:r>
        <w:instrText xml:space="preserve"> HYPERLINK \l "_bookmark10" </w:instrText>
      </w:r>
      <w:r>
        <w:fldChar w:fldCharType="separate"/>
      </w:r>
      <w:r>
        <w:rPr>
          <w:rFonts w:hint="eastAsia" w:ascii="宋体" w:eastAsia="宋体"/>
          <w:b/>
          <w:sz w:val="30"/>
        </w:rPr>
        <w:t>（四）赛场纪律</w:t>
      </w:r>
      <w:r>
        <w:rPr>
          <w:rFonts w:hint="eastAsia" w:ascii="宋体" w:eastAsia="宋体"/>
          <w:b/>
          <w:sz w:val="30"/>
        </w:rPr>
        <w:tab/>
      </w:r>
      <w:r>
        <w:rPr>
          <w:rFonts w:hint="eastAsia" w:ascii="宋体" w:eastAsia="宋体"/>
          <w:b/>
          <w:sz w:val="30"/>
          <w:lang w:val="en-US" w:eastAsia="zh-CN"/>
        </w:rPr>
        <w:t>9</w:t>
      </w:r>
      <w:r>
        <w:rPr>
          <w:rFonts w:hint="eastAsia" w:ascii="宋体" w:eastAsia="宋体"/>
          <w:b/>
          <w:sz w:val="30"/>
        </w:rPr>
        <w:fldChar w:fldCharType="end"/>
      </w:r>
      <w:r>
        <w:rPr>
          <w:rFonts w:hint="eastAsia" w:ascii="宋体" w:eastAsia="宋体"/>
          <w:b/>
          <w:sz w:val="30"/>
        </w:rPr>
        <w:t xml:space="preserve"> </w:t>
      </w:r>
    </w:p>
    <w:p>
      <w:pPr>
        <w:tabs>
          <w:tab w:val="left" w:leader="dot" w:pos="8838"/>
        </w:tabs>
        <w:spacing w:before="178"/>
        <w:ind w:left="960" w:right="0" w:firstLine="0"/>
        <w:jc w:val="left"/>
        <w:rPr>
          <w:rFonts w:hint="eastAsia" w:ascii="宋体" w:eastAsia="宋体"/>
          <w:b/>
          <w:sz w:val="30"/>
          <w:lang w:val="en-US" w:eastAsia="zh-CN"/>
        </w:rPr>
      </w:pPr>
      <w:r>
        <w:fldChar w:fldCharType="begin"/>
      </w:r>
      <w:r>
        <w:instrText xml:space="preserve"> HYPERLINK \l "_bookmark11" </w:instrText>
      </w:r>
      <w:r>
        <w:fldChar w:fldCharType="separate"/>
      </w:r>
      <w:r>
        <w:rPr>
          <w:rFonts w:hint="eastAsia" w:ascii="宋体" w:eastAsia="宋体"/>
          <w:b/>
          <w:sz w:val="30"/>
        </w:rPr>
        <w:t>四、竞赛场地、设施设备等安排</w:t>
      </w:r>
      <w:r>
        <w:rPr>
          <w:rFonts w:hint="eastAsia" w:ascii="宋体" w:eastAsia="宋体"/>
          <w:b/>
          <w:sz w:val="30"/>
        </w:rPr>
        <w:tab/>
      </w:r>
      <w:r>
        <w:rPr>
          <w:rFonts w:hint="eastAsia" w:ascii="宋体" w:eastAsia="宋体"/>
          <w:b/>
          <w:sz w:val="30"/>
          <w:lang w:val="en-US" w:eastAsia="zh-CN"/>
        </w:rPr>
        <w:t>1</w:t>
      </w:r>
      <w:r>
        <w:rPr>
          <w:rFonts w:hint="eastAsia" w:ascii="宋体" w:eastAsia="宋体"/>
          <w:b/>
          <w:sz w:val="30"/>
        </w:rPr>
        <w:fldChar w:fldCharType="end"/>
      </w:r>
      <w:r>
        <w:rPr>
          <w:rFonts w:hint="eastAsia" w:ascii="宋体" w:eastAsia="宋体"/>
          <w:b/>
          <w:sz w:val="30"/>
          <w:lang w:val="en-US" w:eastAsia="zh-CN"/>
        </w:rPr>
        <w:t>0</w:t>
      </w:r>
    </w:p>
    <w:p>
      <w:pPr>
        <w:tabs>
          <w:tab w:val="left" w:leader="dot" w:pos="8838"/>
        </w:tabs>
        <w:spacing w:before="175"/>
        <w:ind w:left="960" w:right="0" w:firstLine="0"/>
        <w:jc w:val="left"/>
        <w:rPr>
          <w:rFonts w:hint="eastAsia" w:ascii="宋体" w:eastAsia="宋体"/>
          <w:b/>
          <w:sz w:val="30"/>
        </w:rPr>
      </w:pPr>
      <w:r>
        <w:fldChar w:fldCharType="begin"/>
      </w:r>
      <w:r>
        <w:instrText xml:space="preserve"> HYPERLINK \l "_bookmark12" </w:instrText>
      </w:r>
      <w:r>
        <w:fldChar w:fldCharType="separate"/>
      </w:r>
      <w:r>
        <w:rPr>
          <w:rFonts w:hint="eastAsia" w:ascii="宋体" w:eastAsia="宋体"/>
          <w:b/>
          <w:sz w:val="30"/>
        </w:rPr>
        <w:t>（一）赛场规格要求</w:t>
      </w:r>
      <w:r>
        <w:rPr>
          <w:rFonts w:hint="eastAsia" w:ascii="宋体" w:eastAsia="宋体"/>
          <w:b/>
          <w:sz w:val="30"/>
        </w:rPr>
        <w:tab/>
      </w:r>
      <w:r>
        <w:rPr>
          <w:rFonts w:hint="eastAsia" w:ascii="宋体" w:eastAsia="宋体"/>
          <w:b/>
          <w:sz w:val="30"/>
          <w:lang w:val="en-US" w:eastAsia="zh-CN"/>
        </w:rPr>
        <w:t>1</w:t>
      </w:r>
      <w:r>
        <w:rPr>
          <w:rFonts w:hint="eastAsia" w:ascii="宋体" w:eastAsia="宋体"/>
          <w:b/>
          <w:sz w:val="30"/>
        </w:rPr>
        <w:fldChar w:fldCharType="end"/>
      </w:r>
      <w:r>
        <w:rPr>
          <w:rFonts w:hint="eastAsia" w:ascii="宋体" w:eastAsia="宋体"/>
          <w:b/>
          <w:sz w:val="30"/>
          <w:lang w:val="en-US" w:eastAsia="zh-CN"/>
        </w:rPr>
        <w:t>0</w:t>
      </w:r>
      <w:r>
        <w:rPr>
          <w:rFonts w:hint="eastAsia" w:ascii="宋体" w:eastAsia="宋体"/>
          <w:b/>
          <w:sz w:val="30"/>
        </w:rPr>
        <w:t xml:space="preserve"> </w:t>
      </w:r>
    </w:p>
    <w:p>
      <w:pPr>
        <w:tabs>
          <w:tab w:val="left" w:leader="dot" w:pos="8838"/>
        </w:tabs>
        <w:spacing w:before="175"/>
        <w:ind w:left="960" w:right="0" w:firstLine="0"/>
        <w:jc w:val="left"/>
        <w:rPr>
          <w:rFonts w:hint="eastAsia" w:ascii="宋体" w:eastAsia="宋体"/>
          <w:b/>
          <w:sz w:val="30"/>
        </w:rPr>
      </w:pPr>
      <w:r>
        <w:fldChar w:fldCharType="begin"/>
      </w:r>
      <w:r>
        <w:instrText xml:space="preserve"> HYPERLINK \l "_bookmark13" </w:instrText>
      </w:r>
      <w:r>
        <w:fldChar w:fldCharType="separate"/>
      </w:r>
      <w:r>
        <w:rPr>
          <w:rFonts w:hint="eastAsia" w:ascii="宋体" w:eastAsia="宋体"/>
          <w:b/>
          <w:sz w:val="30"/>
        </w:rPr>
        <w:t>（二）场地布局图</w:t>
      </w:r>
      <w:r>
        <w:rPr>
          <w:rFonts w:hint="eastAsia" w:ascii="宋体" w:eastAsia="宋体"/>
          <w:b/>
          <w:sz w:val="30"/>
        </w:rPr>
        <w:tab/>
      </w:r>
      <w:r>
        <w:rPr>
          <w:rFonts w:hint="eastAsia" w:ascii="宋体" w:eastAsia="宋体"/>
          <w:b/>
          <w:sz w:val="30"/>
          <w:lang w:val="en-US" w:eastAsia="zh-CN"/>
        </w:rPr>
        <w:t>1</w:t>
      </w:r>
      <w:r>
        <w:rPr>
          <w:rFonts w:hint="eastAsia" w:ascii="宋体" w:eastAsia="宋体"/>
          <w:b/>
          <w:sz w:val="30"/>
        </w:rPr>
        <w:fldChar w:fldCharType="end"/>
      </w:r>
      <w:r>
        <w:rPr>
          <w:rFonts w:hint="eastAsia" w:ascii="宋体" w:eastAsia="宋体"/>
          <w:b/>
          <w:sz w:val="30"/>
          <w:lang w:val="en-US" w:eastAsia="zh-CN"/>
        </w:rPr>
        <w:t>1</w:t>
      </w:r>
      <w:r>
        <w:rPr>
          <w:rFonts w:hint="eastAsia" w:ascii="宋体" w:eastAsia="宋体"/>
          <w:b/>
          <w:sz w:val="30"/>
        </w:rPr>
        <w:t xml:space="preserve"> </w:t>
      </w:r>
    </w:p>
    <w:p>
      <w:pPr>
        <w:tabs>
          <w:tab w:val="left" w:leader="dot" w:pos="8838"/>
        </w:tabs>
        <w:spacing w:before="177"/>
        <w:ind w:left="960" w:right="0" w:firstLine="0"/>
        <w:jc w:val="left"/>
        <w:rPr>
          <w:rFonts w:hint="eastAsia" w:ascii="宋体" w:eastAsia="宋体"/>
          <w:b/>
          <w:sz w:val="30"/>
        </w:rPr>
      </w:pPr>
      <w:r>
        <w:fldChar w:fldCharType="begin"/>
      </w:r>
      <w:r>
        <w:instrText xml:space="preserve"> HYPERLINK \l "_bookmark14" </w:instrText>
      </w:r>
      <w:r>
        <w:fldChar w:fldCharType="separate"/>
      </w:r>
      <w:r>
        <w:rPr>
          <w:rFonts w:hint="eastAsia" w:ascii="宋体" w:eastAsia="宋体"/>
          <w:b/>
          <w:sz w:val="30"/>
        </w:rPr>
        <w:t>（三）基础设施清单</w:t>
      </w:r>
      <w:r>
        <w:rPr>
          <w:rFonts w:hint="eastAsia" w:ascii="宋体" w:eastAsia="宋体"/>
          <w:b/>
          <w:sz w:val="30"/>
        </w:rPr>
        <w:tab/>
      </w:r>
      <w:r>
        <w:rPr>
          <w:rFonts w:hint="eastAsia" w:ascii="宋体" w:eastAsia="宋体"/>
          <w:b/>
          <w:sz w:val="30"/>
          <w:lang w:val="en-US" w:eastAsia="zh-CN"/>
        </w:rPr>
        <w:t>1</w:t>
      </w:r>
      <w:r>
        <w:rPr>
          <w:rFonts w:hint="eastAsia" w:ascii="宋体" w:eastAsia="宋体"/>
          <w:b/>
          <w:sz w:val="30"/>
        </w:rPr>
        <w:fldChar w:fldCharType="end"/>
      </w:r>
      <w:r>
        <w:rPr>
          <w:rFonts w:hint="eastAsia" w:ascii="宋体" w:eastAsia="宋体"/>
          <w:b/>
          <w:sz w:val="30"/>
          <w:lang w:val="en-US" w:eastAsia="zh-CN"/>
        </w:rPr>
        <w:t>1</w:t>
      </w:r>
      <w:bookmarkStart w:id="21" w:name="_GoBack"/>
      <w:bookmarkEnd w:id="21"/>
      <w:r>
        <w:rPr>
          <w:rFonts w:hint="eastAsia" w:ascii="宋体" w:eastAsia="宋体"/>
          <w:b/>
          <w:sz w:val="30"/>
        </w:rPr>
        <w:t xml:space="preserve"> </w:t>
      </w:r>
    </w:p>
    <w:p>
      <w:pPr>
        <w:tabs>
          <w:tab w:val="left" w:leader="dot" w:pos="8838"/>
        </w:tabs>
        <w:spacing w:before="175"/>
        <w:ind w:left="960" w:right="0" w:firstLine="0"/>
        <w:jc w:val="left"/>
        <w:rPr>
          <w:rFonts w:hint="eastAsia" w:ascii="宋体" w:eastAsia="宋体"/>
          <w:b/>
          <w:sz w:val="30"/>
        </w:rPr>
      </w:pPr>
      <w:r>
        <w:fldChar w:fldCharType="begin"/>
      </w:r>
      <w:r>
        <w:instrText xml:space="preserve"> HYPERLINK \l "_bookmark15" </w:instrText>
      </w:r>
      <w:r>
        <w:fldChar w:fldCharType="separate"/>
      </w:r>
      <w:r>
        <w:rPr>
          <w:rFonts w:hint="eastAsia" w:ascii="宋体" w:eastAsia="宋体"/>
          <w:b/>
          <w:sz w:val="30"/>
        </w:rPr>
        <w:t>五、安全、健康要求</w:t>
      </w:r>
      <w:r>
        <w:rPr>
          <w:rFonts w:hint="eastAsia" w:ascii="宋体" w:eastAsia="宋体"/>
          <w:b/>
          <w:sz w:val="30"/>
        </w:rPr>
        <w:tab/>
      </w:r>
      <w:r>
        <w:rPr>
          <w:rFonts w:hint="eastAsia" w:ascii="宋体" w:eastAsia="宋体"/>
          <w:b/>
          <w:sz w:val="30"/>
        </w:rPr>
        <w:t>1</w:t>
      </w:r>
      <w:r>
        <w:rPr>
          <w:rFonts w:hint="eastAsia" w:ascii="宋体" w:eastAsia="宋体"/>
          <w:b/>
          <w:sz w:val="30"/>
          <w:lang w:val="en-US" w:eastAsia="zh-CN"/>
        </w:rPr>
        <w:t>3</w:t>
      </w:r>
      <w:r>
        <w:rPr>
          <w:rFonts w:hint="eastAsia" w:ascii="宋体" w:eastAsia="宋体"/>
          <w:b/>
          <w:sz w:val="30"/>
        </w:rPr>
        <w:fldChar w:fldCharType="end"/>
      </w:r>
      <w:r>
        <w:rPr>
          <w:rFonts w:hint="eastAsia" w:ascii="宋体" w:eastAsia="宋体"/>
          <w:b/>
          <w:sz w:val="30"/>
        </w:rPr>
        <w:t xml:space="preserve"> </w:t>
      </w:r>
    </w:p>
    <w:p>
      <w:pPr>
        <w:tabs>
          <w:tab w:val="left" w:leader="dot" w:pos="8838"/>
        </w:tabs>
        <w:spacing w:before="175"/>
        <w:ind w:left="960" w:right="0" w:firstLine="0"/>
        <w:jc w:val="left"/>
        <w:rPr>
          <w:rFonts w:hint="eastAsia" w:ascii="宋体" w:eastAsia="宋体"/>
          <w:b/>
          <w:sz w:val="30"/>
        </w:rPr>
      </w:pPr>
      <w:r>
        <w:fldChar w:fldCharType="begin"/>
      </w:r>
      <w:r>
        <w:instrText xml:space="preserve"> HYPERLINK \l "_bookmark16" </w:instrText>
      </w:r>
      <w:r>
        <w:fldChar w:fldCharType="separate"/>
      </w:r>
      <w:r>
        <w:rPr>
          <w:rFonts w:hint="eastAsia" w:ascii="宋体" w:eastAsia="宋体"/>
          <w:b/>
          <w:sz w:val="30"/>
        </w:rPr>
        <w:t>（一）选手防护装备</w:t>
      </w:r>
      <w:r>
        <w:rPr>
          <w:rFonts w:hint="eastAsia" w:ascii="宋体" w:eastAsia="宋体"/>
          <w:b/>
          <w:sz w:val="30"/>
        </w:rPr>
        <w:tab/>
      </w:r>
      <w:r>
        <w:rPr>
          <w:rFonts w:hint="eastAsia" w:ascii="宋体" w:eastAsia="宋体"/>
          <w:b/>
          <w:sz w:val="30"/>
        </w:rPr>
        <w:t>1</w:t>
      </w:r>
      <w:r>
        <w:rPr>
          <w:rFonts w:hint="eastAsia" w:ascii="宋体" w:eastAsia="宋体"/>
          <w:b/>
          <w:sz w:val="30"/>
          <w:lang w:val="en-US" w:eastAsia="zh-CN"/>
        </w:rPr>
        <w:t>3</w:t>
      </w:r>
      <w:r>
        <w:rPr>
          <w:rFonts w:hint="eastAsia" w:ascii="宋体" w:eastAsia="宋体"/>
          <w:b/>
          <w:sz w:val="30"/>
        </w:rPr>
        <w:fldChar w:fldCharType="end"/>
      </w:r>
      <w:r>
        <w:rPr>
          <w:rFonts w:hint="eastAsia" w:ascii="宋体" w:eastAsia="宋体"/>
          <w:b/>
          <w:sz w:val="30"/>
        </w:rPr>
        <w:t xml:space="preserve"> </w:t>
      </w:r>
    </w:p>
    <w:p>
      <w:pPr>
        <w:tabs>
          <w:tab w:val="left" w:leader="dot" w:pos="8838"/>
        </w:tabs>
        <w:spacing w:before="177"/>
        <w:ind w:left="960" w:right="0" w:firstLine="0"/>
        <w:jc w:val="left"/>
        <w:rPr>
          <w:rFonts w:hint="eastAsia" w:ascii="宋体" w:eastAsia="宋体"/>
          <w:b/>
          <w:sz w:val="30"/>
        </w:rPr>
      </w:pPr>
      <w:r>
        <w:fldChar w:fldCharType="begin"/>
      </w:r>
      <w:r>
        <w:instrText xml:space="preserve"> HYPERLINK \l "_bookmark17" </w:instrText>
      </w:r>
      <w:r>
        <w:fldChar w:fldCharType="separate"/>
      </w:r>
      <w:r>
        <w:rPr>
          <w:rFonts w:hint="eastAsia" w:ascii="宋体" w:eastAsia="宋体"/>
          <w:b/>
          <w:sz w:val="30"/>
        </w:rPr>
        <w:t>（二）选手禁止携带物品</w:t>
      </w:r>
      <w:r>
        <w:rPr>
          <w:rFonts w:hint="eastAsia" w:ascii="宋体" w:eastAsia="宋体"/>
          <w:b/>
          <w:sz w:val="30"/>
        </w:rPr>
        <w:tab/>
      </w:r>
      <w:r>
        <w:rPr>
          <w:rFonts w:hint="eastAsia" w:ascii="宋体" w:eastAsia="宋体"/>
          <w:b/>
          <w:sz w:val="30"/>
        </w:rPr>
        <w:t>1</w:t>
      </w:r>
      <w:r>
        <w:rPr>
          <w:rFonts w:hint="eastAsia" w:ascii="宋体" w:eastAsia="宋体"/>
          <w:b/>
          <w:sz w:val="30"/>
          <w:lang w:val="en-US" w:eastAsia="zh-CN"/>
        </w:rPr>
        <w:t>4</w:t>
      </w:r>
      <w:r>
        <w:rPr>
          <w:rFonts w:hint="eastAsia" w:ascii="宋体" w:eastAsia="宋体"/>
          <w:b/>
          <w:sz w:val="30"/>
        </w:rPr>
        <w:fldChar w:fldCharType="end"/>
      </w:r>
      <w:r>
        <w:rPr>
          <w:rFonts w:hint="eastAsia" w:ascii="宋体" w:eastAsia="宋体"/>
          <w:b/>
          <w:sz w:val="30"/>
        </w:rPr>
        <w:t xml:space="preserve"> </w:t>
      </w:r>
    </w:p>
    <w:p>
      <w:pPr>
        <w:tabs>
          <w:tab w:val="left" w:leader="dot" w:pos="8838"/>
        </w:tabs>
        <w:spacing w:before="175"/>
        <w:ind w:left="960" w:right="0" w:firstLine="0"/>
        <w:jc w:val="left"/>
        <w:rPr>
          <w:rFonts w:hint="eastAsia" w:ascii="宋体" w:eastAsia="宋体"/>
          <w:b/>
          <w:sz w:val="30"/>
        </w:rPr>
      </w:pPr>
      <w:r>
        <w:fldChar w:fldCharType="begin"/>
      </w:r>
      <w:r>
        <w:instrText xml:space="preserve"> HYPERLINK \l "_bookmark18" </w:instrText>
      </w:r>
      <w:r>
        <w:fldChar w:fldCharType="separate"/>
      </w:r>
      <w:r>
        <w:rPr>
          <w:rFonts w:hint="eastAsia" w:ascii="宋体" w:eastAsia="宋体"/>
          <w:b/>
          <w:sz w:val="30"/>
        </w:rPr>
        <w:t>（三）其他安全规定</w:t>
      </w:r>
      <w:r>
        <w:rPr>
          <w:rFonts w:hint="eastAsia" w:ascii="宋体" w:eastAsia="宋体"/>
          <w:b/>
          <w:sz w:val="30"/>
        </w:rPr>
        <w:tab/>
      </w:r>
      <w:r>
        <w:rPr>
          <w:rFonts w:hint="eastAsia" w:ascii="宋体" w:eastAsia="宋体"/>
          <w:b/>
          <w:sz w:val="30"/>
        </w:rPr>
        <w:t>1</w:t>
      </w:r>
      <w:r>
        <w:rPr>
          <w:rFonts w:hint="eastAsia" w:ascii="宋体" w:eastAsia="宋体"/>
          <w:b/>
          <w:sz w:val="30"/>
          <w:lang w:val="en-US" w:eastAsia="zh-CN"/>
        </w:rPr>
        <w:t>4</w:t>
      </w:r>
      <w:r>
        <w:rPr>
          <w:rFonts w:hint="eastAsia" w:ascii="宋体" w:eastAsia="宋体"/>
          <w:b/>
          <w:sz w:val="30"/>
        </w:rPr>
        <w:fldChar w:fldCharType="end"/>
      </w:r>
      <w:r>
        <w:rPr>
          <w:rFonts w:hint="eastAsia" w:ascii="宋体" w:eastAsia="宋体"/>
          <w:b/>
          <w:sz w:val="30"/>
        </w:rPr>
        <w:t xml:space="preserve"> </w:t>
      </w:r>
    </w:p>
    <w:p>
      <w:pPr>
        <w:tabs>
          <w:tab w:val="left" w:leader="dot" w:pos="8838"/>
        </w:tabs>
        <w:spacing w:before="175"/>
        <w:ind w:left="960" w:right="0" w:firstLine="0"/>
        <w:jc w:val="left"/>
        <w:rPr>
          <w:rFonts w:hint="eastAsia" w:ascii="宋体" w:eastAsia="宋体"/>
          <w:b/>
          <w:sz w:val="30"/>
        </w:rPr>
      </w:pPr>
      <w:r>
        <w:fldChar w:fldCharType="begin"/>
      </w:r>
      <w:r>
        <w:instrText xml:space="preserve"> HYPERLINK \l "_bookmark19" </w:instrText>
      </w:r>
      <w:r>
        <w:fldChar w:fldCharType="separate"/>
      </w:r>
      <w:r>
        <w:rPr>
          <w:rFonts w:hint="eastAsia" w:ascii="宋体" w:eastAsia="宋体"/>
          <w:b/>
          <w:sz w:val="30"/>
        </w:rPr>
        <w:t>（四）绿色环保</w:t>
      </w:r>
      <w:r>
        <w:rPr>
          <w:rFonts w:hint="eastAsia" w:ascii="宋体" w:eastAsia="宋体"/>
          <w:b/>
          <w:sz w:val="30"/>
        </w:rPr>
        <w:tab/>
      </w:r>
      <w:r>
        <w:rPr>
          <w:rFonts w:hint="eastAsia" w:ascii="宋体" w:eastAsia="宋体"/>
          <w:b/>
          <w:sz w:val="30"/>
        </w:rPr>
        <w:t>1</w:t>
      </w:r>
      <w:r>
        <w:rPr>
          <w:rFonts w:hint="eastAsia" w:ascii="宋体" w:eastAsia="宋体"/>
          <w:b/>
          <w:sz w:val="30"/>
          <w:lang w:val="en-US" w:eastAsia="zh-CN"/>
        </w:rPr>
        <w:t>4</w:t>
      </w:r>
      <w:r>
        <w:rPr>
          <w:rFonts w:hint="eastAsia" w:ascii="宋体" w:eastAsia="宋体"/>
          <w:b/>
          <w:sz w:val="30"/>
        </w:rPr>
        <w:fldChar w:fldCharType="end"/>
      </w:r>
      <w:r>
        <w:rPr>
          <w:rFonts w:hint="eastAsia" w:ascii="宋体" w:eastAsia="宋体"/>
          <w:b/>
          <w:sz w:val="30"/>
        </w:rPr>
        <w:t xml:space="preserve"> </w:t>
      </w:r>
    </w:p>
    <w:p>
      <w:pPr>
        <w:tabs>
          <w:tab w:val="left" w:leader="dot" w:pos="8838"/>
        </w:tabs>
        <w:spacing w:before="177"/>
        <w:ind w:left="960" w:right="0" w:firstLine="0"/>
        <w:jc w:val="left"/>
        <w:rPr>
          <w:rFonts w:hint="eastAsia" w:ascii="宋体" w:eastAsia="宋体"/>
          <w:b/>
          <w:sz w:val="30"/>
        </w:rPr>
      </w:pPr>
      <w:r>
        <w:fldChar w:fldCharType="begin"/>
      </w:r>
      <w:r>
        <w:instrText xml:space="preserve"> HYPERLINK \l "_bookmark20" </w:instrText>
      </w:r>
      <w:r>
        <w:fldChar w:fldCharType="separate"/>
      </w:r>
      <w:r>
        <w:rPr>
          <w:rFonts w:hint="eastAsia" w:ascii="宋体" w:eastAsia="宋体"/>
          <w:b/>
          <w:sz w:val="30"/>
        </w:rPr>
        <w:t>（五）违规处理</w:t>
      </w:r>
      <w:r>
        <w:rPr>
          <w:rFonts w:hint="eastAsia" w:ascii="宋体" w:eastAsia="宋体"/>
          <w:b/>
          <w:sz w:val="30"/>
        </w:rPr>
        <w:tab/>
      </w:r>
      <w:r>
        <w:rPr>
          <w:rFonts w:hint="eastAsia" w:ascii="宋体" w:eastAsia="宋体"/>
          <w:b/>
          <w:sz w:val="30"/>
        </w:rPr>
        <w:t>1</w:t>
      </w:r>
      <w:r>
        <w:rPr>
          <w:rFonts w:hint="eastAsia" w:ascii="宋体" w:eastAsia="宋体"/>
          <w:b/>
          <w:sz w:val="30"/>
          <w:lang w:val="en-US" w:eastAsia="zh-CN"/>
        </w:rPr>
        <w:t>4</w:t>
      </w:r>
      <w:r>
        <w:rPr>
          <w:rFonts w:hint="eastAsia" w:ascii="宋体" w:eastAsia="宋体"/>
          <w:b/>
          <w:sz w:val="30"/>
        </w:rPr>
        <w:fldChar w:fldCharType="end"/>
      </w:r>
    </w:p>
    <w:p>
      <w:pPr>
        <w:tabs>
          <w:tab w:val="left" w:leader="dot" w:pos="8838"/>
        </w:tabs>
        <w:spacing w:before="177"/>
        <w:ind w:left="960" w:right="0" w:firstLine="0"/>
        <w:jc w:val="left"/>
        <w:rPr>
          <w:rFonts w:hint="eastAsia" w:ascii="宋体" w:eastAsia="宋体"/>
          <w:b/>
          <w:sz w:val="30"/>
        </w:rPr>
      </w:pPr>
      <w:r>
        <w:fldChar w:fldCharType="begin"/>
      </w:r>
      <w:r>
        <w:instrText xml:space="preserve"> HYPERLINK \l "_bookmark20" </w:instrText>
      </w:r>
      <w:r>
        <w:fldChar w:fldCharType="separate"/>
      </w:r>
      <w:r>
        <w:rPr>
          <w:rFonts w:hint="eastAsia" w:ascii="宋体" w:eastAsia="宋体"/>
          <w:b/>
          <w:sz w:val="30"/>
        </w:rPr>
        <w:t>（</w:t>
      </w:r>
      <w:r>
        <w:rPr>
          <w:rFonts w:hint="eastAsia" w:ascii="宋体" w:eastAsia="宋体"/>
          <w:b/>
          <w:sz w:val="30"/>
          <w:lang w:eastAsia="zh-CN"/>
        </w:rPr>
        <w:t>六</w:t>
      </w:r>
      <w:r>
        <w:rPr>
          <w:rFonts w:hint="eastAsia" w:ascii="宋体" w:eastAsia="宋体"/>
          <w:b/>
          <w:sz w:val="30"/>
        </w:rPr>
        <w:t>）</w:t>
      </w:r>
      <w:r>
        <w:rPr>
          <w:rFonts w:hint="eastAsia" w:ascii="宋体" w:eastAsia="宋体"/>
          <w:b/>
          <w:sz w:val="30"/>
          <w:lang w:eastAsia="zh-CN"/>
        </w:rPr>
        <w:t>防疫防控</w:t>
      </w:r>
      <w:r>
        <w:rPr>
          <w:rFonts w:hint="eastAsia" w:ascii="宋体" w:eastAsia="宋体"/>
          <w:b/>
          <w:sz w:val="30"/>
        </w:rPr>
        <w:tab/>
      </w:r>
      <w:r>
        <w:rPr>
          <w:rFonts w:hint="eastAsia" w:ascii="宋体" w:eastAsia="宋体"/>
          <w:b/>
          <w:sz w:val="30"/>
        </w:rPr>
        <w:t>1</w:t>
      </w:r>
      <w:r>
        <w:rPr>
          <w:rFonts w:hint="eastAsia" w:ascii="宋体" w:eastAsia="宋体"/>
          <w:b/>
          <w:sz w:val="30"/>
          <w:lang w:val="en-US" w:eastAsia="zh-CN"/>
        </w:rPr>
        <w:t>5</w:t>
      </w:r>
      <w:r>
        <w:rPr>
          <w:rFonts w:hint="eastAsia" w:ascii="宋体" w:eastAsia="宋体"/>
          <w:b/>
          <w:sz w:val="30"/>
        </w:rPr>
        <w:fldChar w:fldCharType="end"/>
      </w:r>
    </w:p>
    <w:p>
      <w:pPr>
        <w:tabs>
          <w:tab w:val="left" w:leader="dot" w:pos="8838"/>
        </w:tabs>
        <w:spacing w:before="177"/>
        <w:ind w:left="960" w:right="0" w:firstLine="0"/>
        <w:jc w:val="left"/>
        <w:rPr>
          <w:rFonts w:hint="eastAsia" w:ascii="宋体" w:eastAsia="宋体"/>
          <w:b/>
          <w:sz w:val="30"/>
        </w:rPr>
      </w:pPr>
      <w:r>
        <w:fldChar w:fldCharType="begin"/>
      </w:r>
      <w:r>
        <w:instrText xml:space="preserve"> HYPERLINK \l "_bookmark20" </w:instrText>
      </w:r>
      <w:r>
        <w:fldChar w:fldCharType="separate"/>
      </w:r>
      <w:r>
        <w:rPr>
          <w:rFonts w:hint="eastAsia" w:ascii="宋体" w:eastAsia="宋体"/>
          <w:b/>
          <w:sz w:val="30"/>
        </w:rPr>
        <w:t>（</w:t>
      </w:r>
      <w:r>
        <w:rPr>
          <w:rFonts w:hint="eastAsia" w:ascii="宋体" w:eastAsia="宋体"/>
          <w:b/>
          <w:sz w:val="30"/>
          <w:lang w:eastAsia="zh-CN"/>
        </w:rPr>
        <w:t>七</w:t>
      </w:r>
      <w:r>
        <w:rPr>
          <w:rFonts w:hint="eastAsia" w:ascii="宋体" w:eastAsia="宋体"/>
          <w:b/>
          <w:sz w:val="30"/>
        </w:rPr>
        <w:t>）</w:t>
      </w:r>
      <w:r>
        <w:rPr>
          <w:rFonts w:hint="eastAsia" w:ascii="宋体" w:eastAsia="宋体"/>
          <w:b/>
          <w:sz w:val="30"/>
          <w:lang w:eastAsia="zh-CN"/>
        </w:rPr>
        <w:t>交通食宿</w:t>
      </w:r>
      <w:r>
        <w:rPr>
          <w:rFonts w:hint="eastAsia" w:ascii="宋体" w:eastAsia="宋体"/>
          <w:b/>
          <w:sz w:val="30"/>
        </w:rPr>
        <w:tab/>
      </w:r>
      <w:r>
        <w:rPr>
          <w:rFonts w:hint="eastAsia" w:ascii="宋体" w:eastAsia="宋体"/>
          <w:b/>
          <w:sz w:val="30"/>
        </w:rPr>
        <w:t>1</w:t>
      </w:r>
      <w:r>
        <w:rPr>
          <w:rFonts w:hint="eastAsia" w:ascii="宋体" w:eastAsia="宋体"/>
          <w:b/>
          <w:sz w:val="30"/>
          <w:lang w:val="en-US" w:eastAsia="zh-CN"/>
        </w:rPr>
        <w:t>5</w:t>
      </w:r>
      <w:r>
        <w:rPr>
          <w:rFonts w:hint="eastAsia" w:ascii="宋体" w:eastAsia="宋体"/>
          <w:b/>
          <w:sz w:val="30"/>
        </w:rPr>
        <w:fldChar w:fldCharType="end"/>
      </w:r>
    </w:p>
    <w:p>
      <w:pPr>
        <w:spacing w:after="0"/>
        <w:jc w:val="left"/>
        <w:rPr>
          <w:rFonts w:hint="eastAsia" w:ascii="宋体" w:eastAsia="宋体"/>
          <w:sz w:val="30"/>
        </w:rPr>
      </w:pPr>
    </w:p>
    <w:p>
      <w:pPr>
        <w:spacing w:before="30"/>
        <w:ind w:left="1601" w:right="0" w:firstLine="0"/>
        <w:jc w:val="left"/>
        <w:rPr>
          <w:rFonts w:hint="eastAsia" w:ascii="黑体" w:eastAsia="黑体"/>
          <w:sz w:val="32"/>
        </w:rPr>
      </w:pPr>
      <w:r>
        <w:rPr>
          <w:rFonts w:hint="eastAsia" w:ascii="楷体" w:eastAsia="楷体"/>
          <w:b/>
          <w:sz w:val="32"/>
        </w:rPr>
        <w:t>一、</w:t>
      </w:r>
      <w:r>
        <w:rPr>
          <w:rFonts w:hint="eastAsia" w:ascii="黑体" w:eastAsia="黑体"/>
          <w:sz w:val="32"/>
        </w:rPr>
        <w:t>技术描述</w:t>
      </w:r>
    </w:p>
    <w:p>
      <w:pPr>
        <w:pStyle w:val="2"/>
        <w:spacing w:before="150"/>
      </w:pPr>
      <w:bookmarkStart w:id="0" w:name="_bookmark0"/>
      <w:bookmarkEnd w:id="0"/>
      <w:r>
        <w:t>（一）项目概要</w:t>
      </w:r>
    </w:p>
    <w:p>
      <w:pPr>
        <w:pStyle w:val="3"/>
        <w:spacing w:before="151" w:line="328" w:lineRule="auto"/>
        <w:ind w:right="949" w:firstLine="640"/>
        <w:jc w:val="both"/>
      </w:pPr>
      <w:r>
        <w:rPr>
          <w:spacing w:val="6"/>
          <w:w w:val="95"/>
        </w:rPr>
        <w:t>河北省第一届职业技能大赛</w:t>
      </w:r>
      <w:r>
        <w:rPr>
          <w:rFonts w:hint="eastAsia"/>
          <w:spacing w:val="6"/>
          <w:w w:val="95"/>
          <w:lang w:eastAsia="zh-CN"/>
        </w:rPr>
        <w:t>沧州选拔赛</w:t>
      </w:r>
      <w:r>
        <w:rPr>
          <w:spacing w:val="6"/>
          <w:w w:val="95"/>
        </w:rPr>
        <w:t>-电子技术</w:t>
      </w:r>
      <w:r>
        <w:rPr>
          <w:spacing w:val="7"/>
          <w:w w:val="95"/>
        </w:rPr>
        <w:t>（国赛）</w:t>
      </w:r>
      <w:r>
        <w:rPr>
          <w:spacing w:val="3"/>
          <w:w w:val="95"/>
        </w:rPr>
        <w:t>项目综</w:t>
      </w:r>
      <w:r>
        <w:rPr>
          <w:spacing w:val="-1"/>
        </w:rPr>
        <w:t>合考察从事电子技术方向工作者的综合职业能力，包括电子</w:t>
      </w:r>
      <w:r>
        <w:rPr>
          <w:spacing w:val="-3"/>
        </w:rPr>
        <w:t>电路设计与装调、广电和通信设备故障检修、电子技术程序</w:t>
      </w:r>
      <w:r>
        <w:rPr>
          <w:spacing w:val="-5"/>
        </w:rPr>
        <w:t xml:space="preserve">设计能力，通过完成真实的工作任务来考察选手的综合职业能力。本项目参考第 </w:t>
      </w:r>
      <w:r>
        <w:t>45</w:t>
      </w:r>
      <w:r>
        <w:rPr>
          <w:spacing w:val="-2"/>
        </w:rPr>
        <w:t xml:space="preserve"> 届世界技能大赛电子技术项目全国</w:t>
      </w:r>
      <w:r>
        <w:rPr>
          <w:spacing w:val="-4"/>
        </w:rPr>
        <w:t>竞赛技术文件要求，结合《广电和通信设备调试工》、《广</w:t>
      </w:r>
      <w:r>
        <w:rPr>
          <w:spacing w:val="-6"/>
        </w:rPr>
        <w:t>电和通信设备电子装接工》等相关国家职业技能标准</w:t>
      </w:r>
      <w:r>
        <w:t>（高级工及以上实操考核</w:t>
      </w:r>
      <w:r>
        <w:rPr>
          <w:spacing w:val="-8"/>
        </w:rPr>
        <w:t>）</w:t>
      </w:r>
      <w:r>
        <w:rPr>
          <w:spacing w:val="-2"/>
        </w:rPr>
        <w:t>、电子技术行业企业评价规范等要求设计竞赛内容和考评标准。</w:t>
      </w:r>
    </w:p>
    <w:p>
      <w:pPr>
        <w:pStyle w:val="3"/>
        <w:spacing w:line="395" w:lineRule="exact"/>
        <w:ind w:left="1601"/>
      </w:pPr>
      <w:r>
        <w:t>比赛过程中，选手根据任务书的要求，完成电路原理</w:t>
      </w:r>
      <w:r>
        <w:rPr>
          <w:rFonts w:hint="eastAsia"/>
          <w:lang w:eastAsia="zh-CN"/>
        </w:rPr>
        <w:t>图</w:t>
      </w:r>
      <w:r>
        <w:t>设</w:t>
      </w:r>
    </w:p>
    <w:p>
      <w:pPr>
        <w:pStyle w:val="3"/>
        <w:spacing w:before="150" w:line="326" w:lineRule="auto"/>
        <w:ind w:right="881"/>
      </w:pPr>
      <w:r>
        <w:t>计</w:t>
      </w:r>
      <w:r>
        <w:rPr>
          <w:rFonts w:ascii="Calibri" w:eastAsia="Calibri"/>
        </w:rPr>
        <w:t xml:space="preserve">/PCB </w:t>
      </w:r>
      <w:r>
        <w:t>设计、电子线路安装与调试、电子技术程序设计</w:t>
      </w:r>
      <w:r>
        <w:rPr>
          <w:rFonts w:hint="eastAsia"/>
          <w:lang w:eastAsia="zh-CN"/>
        </w:rPr>
        <w:t>三</w:t>
      </w:r>
      <w:r>
        <w:t>项工作内容。</w:t>
      </w:r>
    </w:p>
    <w:p>
      <w:pPr>
        <w:pStyle w:val="2"/>
        <w:spacing w:before="6"/>
      </w:pPr>
      <w:bookmarkStart w:id="1" w:name="_bookmark1"/>
      <w:bookmarkEnd w:id="1"/>
      <w:r>
        <w:t>（二）基本知识与能力要求</w:t>
      </w:r>
    </w:p>
    <w:p>
      <w:pPr>
        <w:pStyle w:val="3"/>
        <w:spacing w:before="149" w:line="328" w:lineRule="auto"/>
        <w:ind w:right="958" w:firstLine="640"/>
        <w:jc w:val="both"/>
      </w:pPr>
      <w:r>
        <w:rPr>
          <w:spacing w:val="-2"/>
        </w:rPr>
        <w:t>参赛选手应掌握电路设计的基本理论和方法，掌握电子</w:t>
      </w:r>
      <w:r>
        <w:rPr>
          <w:spacing w:val="-4"/>
        </w:rPr>
        <w:t>线路安装技术、电路调试方法，掌握程序设计、故障检修与</w:t>
      </w:r>
      <w:r>
        <w:t>测量方法等技能。</w:t>
      </w:r>
    </w:p>
    <w:p>
      <w:pPr>
        <w:pStyle w:val="3"/>
        <w:spacing w:after="20" w:line="405" w:lineRule="exact"/>
        <w:ind w:left="1561" w:right="1561"/>
        <w:jc w:val="center"/>
      </w:pPr>
      <w:r>
        <w:t>选手需要具备的基本知识与能力要求一览表</w:t>
      </w:r>
    </w:p>
    <w:tbl>
      <w:tblPr>
        <w:tblStyle w:val="4"/>
        <w:tblW w:w="0" w:type="auto"/>
        <w:tblInd w:w="98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8"/>
        <w:gridCol w:w="5814"/>
        <w:gridCol w:w="848"/>
        <w:gridCol w:w="9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trPr>
        <w:tc>
          <w:tcPr>
            <w:tcW w:w="708" w:type="dxa"/>
          </w:tcPr>
          <w:p>
            <w:pPr>
              <w:pStyle w:val="8"/>
              <w:spacing w:before="145"/>
              <w:ind w:right="26"/>
              <w:jc w:val="right"/>
              <w:rPr>
                <w:b/>
                <w:sz w:val="21"/>
              </w:rPr>
            </w:pPr>
            <w:r>
              <w:rPr>
                <w:b/>
                <w:sz w:val="21"/>
              </w:rPr>
              <w:t>序号</w:t>
            </w:r>
            <w:r>
              <w:rPr>
                <w:b/>
                <w:w w:val="99"/>
                <w:sz w:val="21"/>
              </w:rPr>
              <w:t xml:space="preserve"> </w:t>
            </w:r>
          </w:p>
        </w:tc>
        <w:tc>
          <w:tcPr>
            <w:tcW w:w="5814" w:type="dxa"/>
          </w:tcPr>
          <w:p>
            <w:pPr>
              <w:pStyle w:val="8"/>
              <w:spacing w:before="145"/>
              <w:ind w:left="2728" w:right="2613"/>
              <w:jc w:val="center"/>
              <w:rPr>
                <w:b/>
                <w:sz w:val="21"/>
              </w:rPr>
            </w:pPr>
            <w:r>
              <w:rPr>
                <w:b/>
                <w:sz w:val="21"/>
              </w:rPr>
              <w:t>内容</w:t>
            </w:r>
            <w:r>
              <w:rPr>
                <w:b/>
                <w:w w:val="99"/>
                <w:sz w:val="21"/>
              </w:rPr>
              <w:t xml:space="preserve"> </w:t>
            </w:r>
          </w:p>
        </w:tc>
        <w:tc>
          <w:tcPr>
            <w:tcW w:w="848" w:type="dxa"/>
          </w:tcPr>
          <w:p>
            <w:pPr>
              <w:pStyle w:val="8"/>
              <w:spacing w:before="145"/>
              <w:ind w:right="96"/>
              <w:jc w:val="right"/>
              <w:rPr>
                <w:b/>
                <w:sz w:val="21"/>
              </w:rPr>
            </w:pPr>
            <w:r>
              <w:rPr>
                <w:b/>
                <w:sz w:val="21"/>
              </w:rPr>
              <w:t>类型</w:t>
            </w:r>
            <w:r>
              <w:rPr>
                <w:b/>
                <w:w w:val="99"/>
                <w:sz w:val="21"/>
              </w:rPr>
              <w:t xml:space="preserve"> </w:t>
            </w:r>
          </w:p>
        </w:tc>
        <w:tc>
          <w:tcPr>
            <w:tcW w:w="905" w:type="dxa"/>
          </w:tcPr>
          <w:p>
            <w:pPr>
              <w:pStyle w:val="8"/>
              <w:spacing w:before="145"/>
              <w:ind w:right="125"/>
              <w:jc w:val="right"/>
              <w:rPr>
                <w:b/>
                <w:sz w:val="21"/>
              </w:rPr>
            </w:pPr>
            <w:r>
              <w:rPr>
                <w:b/>
                <w:sz w:val="21"/>
              </w:rPr>
              <w:t>权重</w:t>
            </w:r>
            <w:r>
              <w:rPr>
                <w:b/>
                <w:w w:val="99"/>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708" w:type="dxa"/>
            <w:tcBorders>
              <w:bottom w:val="single" w:color="000000" w:sz="6" w:space="0"/>
            </w:tcBorders>
          </w:tcPr>
          <w:p>
            <w:pPr>
              <w:pStyle w:val="8"/>
              <w:spacing w:before="140"/>
              <w:ind w:left="299"/>
              <w:rPr>
                <w:sz w:val="21"/>
              </w:rPr>
            </w:pPr>
            <w:r>
              <w:rPr>
                <w:sz w:val="21"/>
              </w:rPr>
              <w:t xml:space="preserve">1 </w:t>
            </w:r>
          </w:p>
        </w:tc>
        <w:tc>
          <w:tcPr>
            <w:tcW w:w="7567" w:type="dxa"/>
            <w:gridSpan w:val="3"/>
            <w:tcBorders>
              <w:bottom w:val="single" w:color="000000" w:sz="6" w:space="0"/>
            </w:tcBorders>
          </w:tcPr>
          <w:p>
            <w:pPr>
              <w:pStyle w:val="8"/>
              <w:spacing w:before="140"/>
              <w:ind w:left="107"/>
              <w:rPr>
                <w:sz w:val="21"/>
              </w:rPr>
            </w:pPr>
            <w:r>
              <w:rPr>
                <w:sz w:val="21"/>
              </w:rPr>
              <w:t xml:space="preserve">工作组织和管理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9" w:hRule="atLeast"/>
        </w:trPr>
        <w:tc>
          <w:tcPr>
            <w:tcW w:w="708" w:type="dxa"/>
            <w:tcBorders>
              <w:top w:val="single" w:color="000000" w:sz="6" w:space="0"/>
            </w:tcBorders>
          </w:tcPr>
          <w:p>
            <w:pPr>
              <w:pStyle w:val="8"/>
              <w:rPr>
                <w:rFonts w:ascii="仿宋"/>
                <w:sz w:val="20"/>
              </w:rPr>
            </w:pPr>
          </w:p>
          <w:p>
            <w:pPr>
              <w:pStyle w:val="8"/>
              <w:rPr>
                <w:rFonts w:ascii="仿宋"/>
                <w:sz w:val="20"/>
              </w:rPr>
            </w:pPr>
          </w:p>
          <w:p>
            <w:pPr>
              <w:pStyle w:val="8"/>
              <w:spacing w:before="5"/>
              <w:rPr>
                <w:rFonts w:ascii="仿宋"/>
                <w:sz w:val="22"/>
              </w:rPr>
            </w:pPr>
          </w:p>
          <w:p>
            <w:pPr>
              <w:pStyle w:val="8"/>
              <w:spacing w:before="1"/>
              <w:ind w:right="26"/>
              <w:jc w:val="right"/>
              <w:rPr>
                <w:sz w:val="21"/>
              </w:rPr>
            </w:pPr>
            <w:r>
              <w:rPr>
                <w:w w:val="100"/>
                <w:sz w:val="21"/>
              </w:rPr>
              <w:t xml:space="preserve"> </w:t>
            </w:r>
          </w:p>
        </w:tc>
        <w:tc>
          <w:tcPr>
            <w:tcW w:w="5814" w:type="dxa"/>
            <w:tcBorders>
              <w:top w:val="single" w:color="000000" w:sz="6" w:space="0"/>
            </w:tcBorders>
          </w:tcPr>
          <w:p>
            <w:pPr>
              <w:pStyle w:val="8"/>
              <w:numPr>
                <w:ilvl w:val="0"/>
                <w:numId w:val="1"/>
              </w:numPr>
              <w:tabs>
                <w:tab w:val="left" w:pos="636"/>
              </w:tabs>
              <w:spacing w:before="14" w:after="0" w:line="278" w:lineRule="auto"/>
              <w:ind w:left="107" w:right="-15" w:firstLine="420"/>
              <w:jc w:val="left"/>
              <w:rPr>
                <w:sz w:val="21"/>
              </w:rPr>
            </w:pPr>
            <w:r>
              <w:rPr>
                <w:spacing w:val="-9"/>
                <w:sz w:val="21"/>
              </w:rPr>
              <w:t>电路设计、</w:t>
            </w:r>
            <w:r>
              <w:rPr>
                <w:sz w:val="21"/>
              </w:rPr>
              <w:t>PCB</w:t>
            </w:r>
            <w:r>
              <w:rPr>
                <w:spacing w:val="-5"/>
                <w:sz w:val="21"/>
              </w:rPr>
              <w:t xml:space="preserve"> 布局、程序设计和故障维修相关创造性、</w:t>
            </w:r>
            <w:r>
              <w:rPr>
                <w:spacing w:val="-4"/>
                <w:sz w:val="21"/>
              </w:rPr>
              <w:t xml:space="preserve">批判性思维； </w:t>
            </w:r>
          </w:p>
          <w:p>
            <w:pPr>
              <w:pStyle w:val="8"/>
              <w:numPr>
                <w:ilvl w:val="0"/>
                <w:numId w:val="1"/>
              </w:numPr>
              <w:tabs>
                <w:tab w:val="left" w:pos="636"/>
              </w:tabs>
              <w:spacing w:before="0" w:after="0" w:line="269" w:lineRule="exact"/>
              <w:ind w:left="635" w:right="0" w:hanging="109"/>
              <w:jc w:val="left"/>
              <w:rPr>
                <w:sz w:val="21"/>
              </w:rPr>
            </w:pPr>
            <w:r>
              <w:rPr>
                <w:spacing w:val="-2"/>
                <w:sz w:val="21"/>
              </w:rPr>
              <w:t xml:space="preserve">诚实与正直； </w:t>
            </w:r>
          </w:p>
          <w:p>
            <w:pPr>
              <w:pStyle w:val="8"/>
              <w:numPr>
                <w:ilvl w:val="0"/>
                <w:numId w:val="1"/>
              </w:numPr>
              <w:tabs>
                <w:tab w:val="left" w:pos="636"/>
              </w:tabs>
              <w:spacing w:before="37" w:after="0" w:line="240" w:lineRule="auto"/>
              <w:ind w:left="635" w:right="0" w:hanging="109"/>
              <w:jc w:val="left"/>
              <w:rPr>
                <w:sz w:val="21"/>
              </w:rPr>
            </w:pPr>
            <w:r>
              <w:rPr>
                <w:spacing w:val="-1"/>
                <w:sz w:val="21"/>
              </w:rPr>
              <w:t xml:space="preserve">自我激励； </w:t>
            </w:r>
          </w:p>
          <w:p>
            <w:pPr>
              <w:pStyle w:val="8"/>
              <w:numPr>
                <w:ilvl w:val="0"/>
                <w:numId w:val="1"/>
              </w:numPr>
              <w:tabs>
                <w:tab w:val="left" w:pos="636"/>
              </w:tabs>
              <w:spacing w:before="38" w:after="0" w:line="240" w:lineRule="auto"/>
              <w:ind w:left="635" w:right="0" w:hanging="109"/>
              <w:jc w:val="left"/>
              <w:rPr>
                <w:sz w:val="21"/>
              </w:rPr>
            </w:pPr>
            <w:r>
              <w:rPr>
                <w:spacing w:val="-3"/>
                <w:sz w:val="21"/>
              </w:rPr>
              <w:t>健康与安全法规；</w:t>
            </w:r>
            <w:r>
              <w:rPr>
                <w:sz w:val="21"/>
              </w:rPr>
              <w:t xml:space="preserve"> </w:t>
            </w:r>
          </w:p>
          <w:p>
            <w:pPr>
              <w:pStyle w:val="8"/>
              <w:numPr>
                <w:ilvl w:val="0"/>
                <w:numId w:val="1"/>
              </w:numPr>
              <w:tabs>
                <w:tab w:val="left" w:pos="636"/>
              </w:tabs>
              <w:spacing w:before="37" w:after="0" w:line="240" w:lineRule="auto"/>
              <w:ind w:left="635" w:right="0" w:hanging="109"/>
              <w:jc w:val="left"/>
              <w:rPr>
                <w:sz w:val="21"/>
              </w:rPr>
            </w:pPr>
            <w:r>
              <w:rPr>
                <w:spacing w:val="-3"/>
                <w:sz w:val="21"/>
              </w:rPr>
              <w:t>可持续的个人自我进步。</w:t>
            </w:r>
            <w:r>
              <w:rPr>
                <w:sz w:val="21"/>
              </w:rPr>
              <w:t xml:space="preserve"> </w:t>
            </w:r>
          </w:p>
        </w:tc>
        <w:tc>
          <w:tcPr>
            <w:tcW w:w="848" w:type="dxa"/>
            <w:tcBorders>
              <w:top w:val="single" w:color="000000" w:sz="6" w:space="0"/>
            </w:tcBorders>
          </w:tcPr>
          <w:p>
            <w:pPr>
              <w:pStyle w:val="8"/>
              <w:rPr>
                <w:rFonts w:ascii="仿宋"/>
                <w:sz w:val="20"/>
              </w:rPr>
            </w:pPr>
          </w:p>
          <w:p>
            <w:pPr>
              <w:pStyle w:val="8"/>
              <w:rPr>
                <w:rFonts w:ascii="仿宋"/>
                <w:sz w:val="20"/>
              </w:rPr>
            </w:pPr>
          </w:p>
          <w:p>
            <w:pPr>
              <w:pStyle w:val="8"/>
              <w:spacing w:before="5"/>
              <w:rPr>
                <w:rFonts w:ascii="仿宋"/>
                <w:sz w:val="22"/>
              </w:rPr>
            </w:pPr>
          </w:p>
          <w:p>
            <w:pPr>
              <w:pStyle w:val="8"/>
              <w:spacing w:before="1"/>
              <w:ind w:right="96"/>
              <w:jc w:val="right"/>
              <w:rPr>
                <w:sz w:val="21"/>
              </w:rPr>
            </w:pPr>
            <w:r>
              <w:rPr>
                <w:sz w:val="21"/>
              </w:rPr>
              <w:t xml:space="preserve">理论 </w:t>
            </w:r>
          </w:p>
        </w:tc>
        <w:tc>
          <w:tcPr>
            <w:tcW w:w="905" w:type="dxa"/>
            <w:tcBorders>
              <w:top w:val="single" w:color="000000" w:sz="6" w:space="0"/>
            </w:tcBorders>
          </w:tcPr>
          <w:p>
            <w:pPr>
              <w:pStyle w:val="8"/>
              <w:rPr>
                <w:rFonts w:ascii="仿宋"/>
                <w:sz w:val="20"/>
              </w:rPr>
            </w:pPr>
          </w:p>
          <w:p>
            <w:pPr>
              <w:pStyle w:val="8"/>
              <w:rPr>
                <w:rFonts w:ascii="仿宋"/>
                <w:sz w:val="20"/>
              </w:rPr>
            </w:pPr>
          </w:p>
          <w:p>
            <w:pPr>
              <w:pStyle w:val="8"/>
              <w:spacing w:before="5"/>
              <w:rPr>
                <w:rFonts w:ascii="仿宋"/>
                <w:sz w:val="22"/>
              </w:rPr>
            </w:pPr>
          </w:p>
          <w:p>
            <w:pPr>
              <w:pStyle w:val="8"/>
              <w:spacing w:before="1"/>
              <w:ind w:right="178"/>
              <w:jc w:val="right"/>
              <w:rPr>
                <w:sz w:val="21"/>
              </w:rPr>
            </w:pPr>
            <w:r>
              <w:rPr>
                <w:rFonts w:hint="eastAsia"/>
                <w:sz w:val="21"/>
                <w:lang w:val="en-US" w:eastAsia="zh-CN"/>
              </w:rPr>
              <w:t>2</w:t>
            </w:r>
            <w:r>
              <w:rPr>
                <w:sz w:val="21"/>
              </w:rPr>
              <w:t xml:space="preserve">0% </w:t>
            </w:r>
          </w:p>
        </w:tc>
      </w:tr>
    </w:tbl>
    <w:p>
      <w:pPr>
        <w:spacing w:after="0"/>
        <w:jc w:val="right"/>
        <w:rPr>
          <w:sz w:val="21"/>
        </w:rPr>
        <w:sectPr>
          <w:footerReference r:id="rId3" w:type="default"/>
          <w:pgSz w:w="11910" w:h="16840"/>
          <w:pgMar w:top="1520" w:right="840" w:bottom="1160" w:left="840" w:header="0" w:footer="971" w:gutter="0"/>
          <w:pgNumType w:start="1"/>
        </w:sectPr>
      </w:pPr>
    </w:p>
    <w:tbl>
      <w:tblPr>
        <w:tblStyle w:val="4"/>
        <w:tblW w:w="0" w:type="auto"/>
        <w:tblInd w:w="98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8"/>
        <w:gridCol w:w="5814"/>
        <w:gridCol w:w="848"/>
        <w:gridCol w:w="9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75" w:hRule="atLeast"/>
        </w:trPr>
        <w:tc>
          <w:tcPr>
            <w:tcW w:w="708" w:type="dxa"/>
          </w:tcPr>
          <w:p>
            <w:pPr>
              <w:pStyle w:val="8"/>
              <w:rPr>
                <w:rFonts w:ascii="仿宋"/>
                <w:sz w:val="20"/>
              </w:rPr>
            </w:pPr>
          </w:p>
          <w:p>
            <w:pPr>
              <w:pStyle w:val="8"/>
              <w:rPr>
                <w:rFonts w:ascii="仿宋"/>
                <w:sz w:val="20"/>
              </w:rPr>
            </w:pPr>
          </w:p>
          <w:p>
            <w:pPr>
              <w:pStyle w:val="8"/>
              <w:spacing w:before="10"/>
              <w:rPr>
                <w:rFonts w:ascii="仿宋"/>
                <w:sz w:val="26"/>
              </w:rPr>
            </w:pPr>
          </w:p>
          <w:p>
            <w:pPr>
              <w:pStyle w:val="8"/>
              <w:ind w:right="26"/>
              <w:jc w:val="right"/>
              <w:rPr>
                <w:sz w:val="21"/>
              </w:rPr>
            </w:pPr>
            <w:r>
              <w:rPr>
                <w:w w:val="100"/>
                <w:sz w:val="21"/>
              </w:rPr>
              <w:t xml:space="preserve"> </w:t>
            </w:r>
          </w:p>
        </w:tc>
        <w:tc>
          <w:tcPr>
            <w:tcW w:w="5814" w:type="dxa"/>
          </w:tcPr>
          <w:p>
            <w:pPr>
              <w:pStyle w:val="8"/>
              <w:numPr>
                <w:ilvl w:val="0"/>
                <w:numId w:val="2"/>
              </w:numPr>
              <w:tabs>
                <w:tab w:val="left" w:pos="636"/>
              </w:tabs>
              <w:spacing w:before="69" w:after="0" w:line="240" w:lineRule="auto"/>
              <w:ind w:left="635" w:right="0" w:hanging="109"/>
              <w:jc w:val="left"/>
              <w:rPr>
                <w:sz w:val="21"/>
              </w:rPr>
            </w:pPr>
            <w:r>
              <w:rPr>
                <w:spacing w:val="-3"/>
                <w:sz w:val="21"/>
              </w:rPr>
              <w:t>采取适当的预防措施，尽量减少事故及影响；</w:t>
            </w:r>
            <w:r>
              <w:rPr>
                <w:sz w:val="21"/>
              </w:rPr>
              <w:t xml:space="preserve"> </w:t>
            </w:r>
          </w:p>
          <w:p>
            <w:pPr>
              <w:pStyle w:val="8"/>
              <w:numPr>
                <w:ilvl w:val="0"/>
                <w:numId w:val="2"/>
              </w:numPr>
              <w:tabs>
                <w:tab w:val="left" w:pos="636"/>
              </w:tabs>
              <w:spacing w:before="38" w:after="0" w:line="278" w:lineRule="auto"/>
              <w:ind w:left="107" w:right="120" w:firstLine="420"/>
              <w:jc w:val="left"/>
              <w:rPr>
                <w:sz w:val="21"/>
              </w:rPr>
            </w:pPr>
            <w:r>
              <w:rPr>
                <w:spacing w:val="-3"/>
                <w:sz w:val="21"/>
              </w:rPr>
              <w:t xml:space="preserve">采用符合国际标准的过程记录，为将来开发和修正提供可追溯的保障； </w:t>
            </w:r>
          </w:p>
          <w:p>
            <w:pPr>
              <w:pStyle w:val="8"/>
              <w:numPr>
                <w:ilvl w:val="0"/>
                <w:numId w:val="2"/>
              </w:numPr>
              <w:tabs>
                <w:tab w:val="left" w:pos="636"/>
              </w:tabs>
              <w:spacing w:before="0" w:after="0" w:line="269" w:lineRule="exact"/>
              <w:ind w:left="635" w:right="0" w:hanging="109"/>
              <w:jc w:val="left"/>
              <w:rPr>
                <w:sz w:val="21"/>
              </w:rPr>
            </w:pPr>
            <w:r>
              <w:rPr>
                <w:spacing w:val="-3"/>
                <w:sz w:val="21"/>
              </w:rPr>
              <w:t>购买符合规格且经济适用的元件和测试设备；</w:t>
            </w:r>
            <w:r>
              <w:rPr>
                <w:sz w:val="21"/>
              </w:rPr>
              <w:t xml:space="preserve"> </w:t>
            </w:r>
          </w:p>
          <w:p>
            <w:pPr>
              <w:pStyle w:val="8"/>
              <w:numPr>
                <w:ilvl w:val="0"/>
                <w:numId w:val="2"/>
              </w:numPr>
              <w:tabs>
                <w:tab w:val="left" w:pos="636"/>
              </w:tabs>
              <w:spacing w:before="37" w:after="0" w:line="240" w:lineRule="auto"/>
              <w:ind w:left="635" w:right="0" w:hanging="109"/>
              <w:jc w:val="left"/>
              <w:rPr>
                <w:sz w:val="21"/>
              </w:rPr>
            </w:pPr>
            <w:r>
              <w:rPr>
                <w:spacing w:val="-3"/>
                <w:sz w:val="21"/>
              </w:rPr>
              <w:t>编写关于测试技术、实验室设备和规程的报告与记录；</w:t>
            </w:r>
            <w:r>
              <w:rPr>
                <w:sz w:val="21"/>
              </w:rPr>
              <w:t xml:space="preserve"> </w:t>
            </w:r>
          </w:p>
          <w:p>
            <w:pPr>
              <w:pStyle w:val="8"/>
              <w:numPr>
                <w:ilvl w:val="0"/>
                <w:numId w:val="2"/>
              </w:numPr>
              <w:tabs>
                <w:tab w:val="left" w:pos="636"/>
              </w:tabs>
              <w:spacing w:before="37" w:after="0" w:line="240" w:lineRule="auto"/>
              <w:ind w:left="635" w:right="0" w:hanging="109"/>
              <w:jc w:val="left"/>
              <w:rPr>
                <w:sz w:val="21"/>
              </w:rPr>
            </w:pPr>
            <w:r>
              <w:rPr>
                <w:spacing w:val="-3"/>
                <w:sz w:val="21"/>
              </w:rPr>
              <w:t>紧跟技术发展步伐。</w:t>
            </w:r>
            <w:r>
              <w:rPr>
                <w:sz w:val="21"/>
              </w:rPr>
              <w:t xml:space="preserve"> </w:t>
            </w:r>
          </w:p>
        </w:tc>
        <w:tc>
          <w:tcPr>
            <w:tcW w:w="848" w:type="dxa"/>
          </w:tcPr>
          <w:p>
            <w:pPr>
              <w:pStyle w:val="8"/>
              <w:rPr>
                <w:rFonts w:ascii="仿宋"/>
                <w:sz w:val="20"/>
              </w:rPr>
            </w:pPr>
          </w:p>
          <w:p>
            <w:pPr>
              <w:pStyle w:val="8"/>
              <w:rPr>
                <w:rFonts w:ascii="仿宋"/>
                <w:sz w:val="20"/>
              </w:rPr>
            </w:pPr>
          </w:p>
          <w:p>
            <w:pPr>
              <w:pStyle w:val="8"/>
              <w:spacing w:before="10"/>
              <w:rPr>
                <w:rFonts w:ascii="仿宋"/>
                <w:sz w:val="26"/>
              </w:rPr>
            </w:pPr>
          </w:p>
          <w:p>
            <w:pPr>
              <w:pStyle w:val="8"/>
              <w:ind w:right="96"/>
              <w:jc w:val="right"/>
              <w:rPr>
                <w:sz w:val="21"/>
              </w:rPr>
            </w:pPr>
            <w:r>
              <w:rPr>
                <w:sz w:val="21"/>
              </w:rPr>
              <w:t xml:space="preserve">实操 </w:t>
            </w:r>
          </w:p>
        </w:tc>
        <w:tc>
          <w:tcPr>
            <w:tcW w:w="905" w:type="dxa"/>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5" w:hRule="atLeast"/>
        </w:trPr>
        <w:tc>
          <w:tcPr>
            <w:tcW w:w="708" w:type="dxa"/>
          </w:tcPr>
          <w:p>
            <w:pPr>
              <w:pStyle w:val="8"/>
              <w:spacing w:before="130"/>
              <w:ind w:left="299"/>
              <w:rPr>
                <w:sz w:val="21"/>
              </w:rPr>
            </w:pPr>
            <w:r>
              <w:rPr>
                <w:sz w:val="21"/>
              </w:rPr>
              <w:t xml:space="preserve">2 </w:t>
            </w:r>
          </w:p>
        </w:tc>
        <w:tc>
          <w:tcPr>
            <w:tcW w:w="7567" w:type="dxa"/>
            <w:gridSpan w:val="3"/>
          </w:tcPr>
          <w:p>
            <w:pPr>
              <w:pStyle w:val="8"/>
              <w:spacing w:before="130"/>
              <w:ind w:left="527"/>
              <w:rPr>
                <w:sz w:val="21"/>
              </w:rPr>
            </w:pPr>
            <w:r>
              <w:rPr>
                <w:sz w:val="21"/>
              </w:rPr>
              <w:t xml:space="preserve">电路原理设计/PCB 设计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9" w:hRule="atLeast"/>
        </w:trPr>
        <w:tc>
          <w:tcPr>
            <w:tcW w:w="708" w:type="dxa"/>
          </w:tcPr>
          <w:p>
            <w:pPr>
              <w:pStyle w:val="8"/>
              <w:rPr>
                <w:rFonts w:ascii="仿宋"/>
                <w:sz w:val="20"/>
              </w:rPr>
            </w:pPr>
          </w:p>
          <w:p>
            <w:pPr>
              <w:pStyle w:val="8"/>
              <w:rPr>
                <w:rFonts w:ascii="仿宋"/>
                <w:sz w:val="20"/>
              </w:rPr>
            </w:pPr>
          </w:p>
          <w:p>
            <w:pPr>
              <w:pStyle w:val="8"/>
              <w:rPr>
                <w:rFonts w:ascii="仿宋"/>
                <w:sz w:val="20"/>
              </w:rPr>
            </w:pPr>
          </w:p>
          <w:p>
            <w:pPr>
              <w:pStyle w:val="8"/>
              <w:rPr>
                <w:rFonts w:ascii="仿宋"/>
                <w:sz w:val="20"/>
              </w:rPr>
            </w:pPr>
          </w:p>
          <w:p>
            <w:pPr>
              <w:pStyle w:val="8"/>
              <w:rPr>
                <w:rFonts w:ascii="仿宋"/>
                <w:sz w:val="20"/>
              </w:rPr>
            </w:pPr>
          </w:p>
          <w:p>
            <w:pPr>
              <w:pStyle w:val="8"/>
              <w:rPr>
                <w:rFonts w:ascii="仿宋"/>
                <w:sz w:val="20"/>
              </w:rPr>
            </w:pPr>
          </w:p>
          <w:p>
            <w:pPr>
              <w:pStyle w:val="8"/>
              <w:spacing w:before="4"/>
              <w:rPr>
                <w:rFonts w:ascii="仿宋"/>
                <w:sz w:val="18"/>
              </w:rPr>
            </w:pPr>
          </w:p>
          <w:p>
            <w:pPr>
              <w:pStyle w:val="8"/>
              <w:ind w:right="26"/>
              <w:jc w:val="right"/>
              <w:rPr>
                <w:sz w:val="21"/>
              </w:rPr>
            </w:pPr>
            <w:r>
              <w:rPr>
                <w:w w:val="100"/>
                <w:sz w:val="21"/>
              </w:rPr>
              <w:t xml:space="preserve"> </w:t>
            </w:r>
          </w:p>
        </w:tc>
        <w:tc>
          <w:tcPr>
            <w:tcW w:w="5814" w:type="dxa"/>
          </w:tcPr>
          <w:p>
            <w:pPr>
              <w:pStyle w:val="8"/>
              <w:numPr>
                <w:ilvl w:val="0"/>
                <w:numId w:val="3"/>
              </w:numPr>
              <w:tabs>
                <w:tab w:val="left" w:pos="636"/>
              </w:tabs>
              <w:spacing w:before="50" w:after="0" w:line="240" w:lineRule="auto"/>
              <w:ind w:left="635" w:right="0" w:hanging="109"/>
              <w:jc w:val="left"/>
              <w:rPr>
                <w:sz w:val="21"/>
              </w:rPr>
            </w:pPr>
            <w:r>
              <w:rPr>
                <w:spacing w:val="-3"/>
                <w:sz w:val="21"/>
              </w:rPr>
              <w:t xml:space="preserve">阅读英语资料和数据手册； </w:t>
            </w:r>
          </w:p>
          <w:p>
            <w:pPr>
              <w:pStyle w:val="8"/>
              <w:numPr>
                <w:ilvl w:val="0"/>
                <w:numId w:val="3"/>
              </w:numPr>
              <w:tabs>
                <w:tab w:val="left" w:pos="636"/>
              </w:tabs>
              <w:spacing w:before="37" w:after="0" w:line="240" w:lineRule="auto"/>
              <w:ind w:left="635" w:right="0" w:hanging="109"/>
              <w:jc w:val="left"/>
              <w:rPr>
                <w:sz w:val="21"/>
              </w:rPr>
            </w:pPr>
            <w:r>
              <w:rPr>
                <w:spacing w:val="-2"/>
                <w:sz w:val="21"/>
              </w:rPr>
              <w:t xml:space="preserve">国际标准符号； </w:t>
            </w:r>
          </w:p>
          <w:p>
            <w:pPr>
              <w:pStyle w:val="8"/>
              <w:numPr>
                <w:ilvl w:val="0"/>
                <w:numId w:val="3"/>
              </w:numPr>
              <w:tabs>
                <w:tab w:val="left" w:pos="636"/>
              </w:tabs>
              <w:spacing w:before="38" w:after="0" w:line="240" w:lineRule="auto"/>
              <w:ind w:left="635" w:right="0" w:hanging="109"/>
              <w:jc w:val="left"/>
              <w:rPr>
                <w:sz w:val="21"/>
              </w:rPr>
            </w:pPr>
            <w:r>
              <w:rPr>
                <w:spacing w:val="-3"/>
                <w:sz w:val="21"/>
              </w:rPr>
              <w:t xml:space="preserve">分析模拟和数字逻辑电路及传感器电路； </w:t>
            </w:r>
          </w:p>
          <w:p>
            <w:pPr>
              <w:pStyle w:val="8"/>
              <w:numPr>
                <w:ilvl w:val="0"/>
                <w:numId w:val="3"/>
              </w:numPr>
              <w:tabs>
                <w:tab w:val="left" w:pos="636"/>
              </w:tabs>
              <w:spacing w:before="37" w:after="0" w:line="240" w:lineRule="auto"/>
              <w:ind w:left="635" w:right="0" w:hanging="109"/>
              <w:jc w:val="left"/>
              <w:rPr>
                <w:sz w:val="21"/>
              </w:rPr>
            </w:pPr>
            <w:r>
              <w:rPr>
                <w:spacing w:val="-1"/>
                <w:sz w:val="21"/>
              </w:rPr>
              <w:t>AC/DC、DC/DC</w:t>
            </w:r>
            <w:r>
              <w:rPr>
                <w:spacing w:val="-3"/>
                <w:sz w:val="21"/>
              </w:rPr>
              <w:t>变换技术；</w:t>
            </w:r>
            <w:r>
              <w:rPr>
                <w:sz w:val="21"/>
              </w:rPr>
              <w:t xml:space="preserve"> </w:t>
            </w:r>
          </w:p>
          <w:p>
            <w:pPr>
              <w:pStyle w:val="8"/>
              <w:numPr>
                <w:ilvl w:val="0"/>
                <w:numId w:val="3"/>
              </w:numPr>
              <w:tabs>
                <w:tab w:val="left" w:pos="636"/>
              </w:tabs>
              <w:spacing w:before="37" w:after="0" w:line="240" w:lineRule="auto"/>
              <w:ind w:left="635" w:right="0" w:hanging="109"/>
              <w:jc w:val="left"/>
              <w:rPr>
                <w:sz w:val="21"/>
              </w:rPr>
            </w:pPr>
            <w:r>
              <w:rPr>
                <w:sz w:val="21"/>
              </w:rPr>
              <w:t>51</w:t>
            </w:r>
            <w:r>
              <w:rPr>
                <w:spacing w:val="-3"/>
                <w:sz w:val="21"/>
              </w:rPr>
              <w:t>系列单片机的结构原理</w:t>
            </w:r>
            <w:r>
              <w:rPr>
                <w:sz w:val="21"/>
              </w:rPr>
              <w:t xml:space="preserve"> </w:t>
            </w:r>
          </w:p>
          <w:p>
            <w:pPr>
              <w:pStyle w:val="8"/>
              <w:numPr>
                <w:ilvl w:val="0"/>
                <w:numId w:val="3"/>
              </w:numPr>
              <w:tabs>
                <w:tab w:val="left" w:pos="636"/>
              </w:tabs>
              <w:spacing w:before="38" w:after="0" w:line="240" w:lineRule="auto"/>
              <w:ind w:left="635" w:right="0" w:hanging="109"/>
              <w:jc w:val="left"/>
              <w:rPr>
                <w:sz w:val="21"/>
              </w:rPr>
            </w:pPr>
            <w:r>
              <w:rPr>
                <w:spacing w:val="-3"/>
                <w:sz w:val="21"/>
              </w:rPr>
              <w:t>信息显示技术；</w:t>
            </w:r>
            <w:r>
              <w:rPr>
                <w:sz w:val="21"/>
              </w:rPr>
              <w:t xml:space="preserve"> </w:t>
            </w:r>
          </w:p>
          <w:p>
            <w:pPr>
              <w:pStyle w:val="8"/>
              <w:numPr>
                <w:ilvl w:val="0"/>
                <w:numId w:val="3"/>
              </w:numPr>
              <w:tabs>
                <w:tab w:val="left" w:pos="636"/>
              </w:tabs>
              <w:spacing w:before="37" w:after="0" w:line="240" w:lineRule="auto"/>
              <w:ind w:left="635" w:right="0" w:hanging="109"/>
              <w:jc w:val="left"/>
              <w:rPr>
                <w:sz w:val="21"/>
              </w:rPr>
            </w:pPr>
            <w:r>
              <w:rPr>
                <w:spacing w:val="-3"/>
                <w:sz w:val="21"/>
              </w:rPr>
              <w:t xml:space="preserve">电子元器件参数计算选取； </w:t>
            </w:r>
          </w:p>
          <w:p>
            <w:pPr>
              <w:pStyle w:val="8"/>
              <w:numPr>
                <w:ilvl w:val="0"/>
                <w:numId w:val="3"/>
              </w:numPr>
              <w:tabs>
                <w:tab w:val="left" w:pos="636"/>
              </w:tabs>
              <w:spacing w:before="37" w:after="0" w:line="240" w:lineRule="auto"/>
              <w:ind w:left="635" w:right="0" w:hanging="109"/>
              <w:jc w:val="left"/>
              <w:rPr>
                <w:sz w:val="21"/>
              </w:rPr>
            </w:pPr>
            <w:r>
              <w:rPr>
                <w:spacing w:val="-3"/>
                <w:sz w:val="21"/>
              </w:rPr>
              <w:t>模拟电子线路设计；</w:t>
            </w:r>
            <w:r>
              <w:rPr>
                <w:sz w:val="21"/>
              </w:rPr>
              <w:t xml:space="preserve"> </w:t>
            </w:r>
          </w:p>
          <w:p>
            <w:pPr>
              <w:pStyle w:val="8"/>
              <w:numPr>
                <w:ilvl w:val="0"/>
                <w:numId w:val="3"/>
              </w:numPr>
              <w:tabs>
                <w:tab w:val="left" w:pos="636"/>
              </w:tabs>
              <w:spacing w:before="37" w:after="0" w:line="240" w:lineRule="auto"/>
              <w:ind w:left="635" w:right="0" w:hanging="109"/>
              <w:jc w:val="left"/>
              <w:rPr>
                <w:sz w:val="21"/>
              </w:rPr>
            </w:pPr>
            <w:r>
              <w:rPr>
                <w:spacing w:val="-3"/>
                <w:sz w:val="21"/>
              </w:rPr>
              <w:t>数字电路设计；</w:t>
            </w:r>
            <w:r>
              <w:rPr>
                <w:sz w:val="21"/>
              </w:rPr>
              <w:t xml:space="preserve"> </w:t>
            </w:r>
          </w:p>
          <w:p>
            <w:pPr>
              <w:pStyle w:val="8"/>
              <w:numPr>
                <w:ilvl w:val="0"/>
                <w:numId w:val="3"/>
              </w:numPr>
              <w:tabs>
                <w:tab w:val="left" w:pos="636"/>
              </w:tabs>
              <w:spacing w:before="38" w:after="0" w:line="240" w:lineRule="auto"/>
              <w:ind w:left="635" w:right="0" w:hanging="109"/>
              <w:jc w:val="left"/>
              <w:rPr>
                <w:sz w:val="21"/>
              </w:rPr>
            </w:pPr>
            <w:r>
              <w:rPr>
                <w:spacing w:val="-3"/>
                <w:sz w:val="21"/>
              </w:rPr>
              <w:t xml:space="preserve">电路参数及波形测量方法； </w:t>
            </w:r>
          </w:p>
          <w:p>
            <w:pPr>
              <w:pStyle w:val="8"/>
              <w:numPr>
                <w:ilvl w:val="0"/>
                <w:numId w:val="3"/>
              </w:numPr>
              <w:tabs>
                <w:tab w:val="left" w:pos="636"/>
              </w:tabs>
              <w:spacing w:before="37" w:after="0" w:line="240" w:lineRule="auto"/>
              <w:ind w:left="635" w:right="0" w:hanging="109"/>
              <w:jc w:val="left"/>
              <w:rPr>
                <w:b/>
                <w:sz w:val="21"/>
              </w:rPr>
            </w:pPr>
            <w:r>
              <w:rPr>
                <w:spacing w:val="-3"/>
                <w:sz w:val="21"/>
              </w:rPr>
              <w:t>电磁屏蔽及抗干扰技术；</w:t>
            </w:r>
            <w:r>
              <w:rPr>
                <w:b/>
                <w:w w:val="99"/>
                <w:sz w:val="21"/>
              </w:rPr>
              <w:t xml:space="preserve"> </w:t>
            </w:r>
          </w:p>
          <w:p>
            <w:pPr>
              <w:pStyle w:val="8"/>
              <w:numPr>
                <w:ilvl w:val="0"/>
                <w:numId w:val="3"/>
              </w:numPr>
              <w:tabs>
                <w:tab w:val="left" w:pos="636"/>
              </w:tabs>
              <w:spacing w:before="37" w:after="0" w:line="240" w:lineRule="auto"/>
              <w:ind w:left="635" w:right="0" w:hanging="109"/>
              <w:jc w:val="left"/>
              <w:rPr>
                <w:b/>
                <w:sz w:val="21"/>
              </w:rPr>
            </w:pPr>
            <w:r>
              <w:rPr>
                <w:spacing w:val="-3"/>
                <w:sz w:val="21"/>
              </w:rPr>
              <w:t>防静电的常用方法。</w:t>
            </w:r>
            <w:r>
              <w:rPr>
                <w:b/>
                <w:w w:val="99"/>
                <w:sz w:val="21"/>
              </w:rPr>
              <w:t xml:space="preserve"> </w:t>
            </w:r>
          </w:p>
        </w:tc>
        <w:tc>
          <w:tcPr>
            <w:tcW w:w="848" w:type="dxa"/>
          </w:tcPr>
          <w:p>
            <w:pPr>
              <w:pStyle w:val="8"/>
              <w:rPr>
                <w:rFonts w:ascii="仿宋"/>
                <w:sz w:val="20"/>
              </w:rPr>
            </w:pPr>
          </w:p>
          <w:p>
            <w:pPr>
              <w:pStyle w:val="8"/>
              <w:rPr>
                <w:rFonts w:ascii="仿宋"/>
                <w:sz w:val="20"/>
              </w:rPr>
            </w:pPr>
          </w:p>
          <w:p>
            <w:pPr>
              <w:pStyle w:val="8"/>
              <w:rPr>
                <w:rFonts w:ascii="仿宋"/>
                <w:sz w:val="20"/>
              </w:rPr>
            </w:pPr>
          </w:p>
          <w:p>
            <w:pPr>
              <w:pStyle w:val="8"/>
              <w:rPr>
                <w:rFonts w:ascii="仿宋"/>
                <w:sz w:val="20"/>
              </w:rPr>
            </w:pPr>
          </w:p>
          <w:p>
            <w:pPr>
              <w:pStyle w:val="8"/>
              <w:rPr>
                <w:rFonts w:ascii="仿宋"/>
                <w:sz w:val="20"/>
              </w:rPr>
            </w:pPr>
          </w:p>
          <w:p>
            <w:pPr>
              <w:pStyle w:val="8"/>
              <w:rPr>
                <w:rFonts w:ascii="仿宋"/>
                <w:sz w:val="20"/>
              </w:rPr>
            </w:pPr>
          </w:p>
          <w:p>
            <w:pPr>
              <w:pStyle w:val="8"/>
              <w:spacing w:before="4"/>
              <w:rPr>
                <w:rFonts w:ascii="仿宋"/>
                <w:sz w:val="18"/>
              </w:rPr>
            </w:pPr>
          </w:p>
          <w:p>
            <w:pPr>
              <w:pStyle w:val="8"/>
              <w:ind w:right="96"/>
              <w:jc w:val="right"/>
              <w:rPr>
                <w:sz w:val="21"/>
              </w:rPr>
            </w:pPr>
            <w:r>
              <w:rPr>
                <w:sz w:val="21"/>
              </w:rPr>
              <w:t xml:space="preserve">理论 </w:t>
            </w:r>
          </w:p>
        </w:tc>
        <w:tc>
          <w:tcPr>
            <w:tcW w:w="905" w:type="dxa"/>
            <w:vMerge w:val="restart"/>
          </w:tcPr>
          <w:p>
            <w:pPr>
              <w:pStyle w:val="8"/>
              <w:rPr>
                <w:rFonts w:ascii="仿宋"/>
                <w:sz w:val="20"/>
              </w:rPr>
            </w:pPr>
          </w:p>
          <w:p>
            <w:pPr>
              <w:pStyle w:val="8"/>
              <w:rPr>
                <w:rFonts w:ascii="仿宋"/>
                <w:sz w:val="20"/>
              </w:rPr>
            </w:pPr>
          </w:p>
          <w:p>
            <w:pPr>
              <w:pStyle w:val="8"/>
              <w:rPr>
                <w:rFonts w:ascii="仿宋"/>
                <w:sz w:val="20"/>
              </w:rPr>
            </w:pPr>
          </w:p>
          <w:p>
            <w:pPr>
              <w:pStyle w:val="8"/>
              <w:rPr>
                <w:rFonts w:ascii="仿宋"/>
                <w:sz w:val="20"/>
              </w:rPr>
            </w:pPr>
          </w:p>
          <w:p>
            <w:pPr>
              <w:pStyle w:val="8"/>
              <w:rPr>
                <w:rFonts w:ascii="仿宋"/>
                <w:sz w:val="20"/>
              </w:rPr>
            </w:pPr>
          </w:p>
          <w:p>
            <w:pPr>
              <w:pStyle w:val="8"/>
              <w:rPr>
                <w:rFonts w:ascii="仿宋"/>
                <w:sz w:val="20"/>
              </w:rPr>
            </w:pPr>
          </w:p>
          <w:p>
            <w:pPr>
              <w:pStyle w:val="8"/>
              <w:rPr>
                <w:rFonts w:ascii="仿宋"/>
                <w:sz w:val="20"/>
              </w:rPr>
            </w:pPr>
          </w:p>
          <w:p>
            <w:pPr>
              <w:pStyle w:val="8"/>
              <w:rPr>
                <w:rFonts w:ascii="仿宋"/>
                <w:sz w:val="20"/>
              </w:rPr>
            </w:pPr>
          </w:p>
          <w:p>
            <w:pPr>
              <w:pStyle w:val="8"/>
              <w:rPr>
                <w:rFonts w:ascii="仿宋"/>
                <w:sz w:val="20"/>
              </w:rPr>
            </w:pPr>
          </w:p>
          <w:p>
            <w:pPr>
              <w:pStyle w:val="8"/>
              <w:rPr>
                <w:rFonts w:ascii="仿宋"/>
                <w:sz w:val="20"/>
              </w:rPr>
            </w:pPr>
          </w:p>
          <w:p>
            <w:pPr>
              <w:pStyle w:val="8"/>
              <w:spacing w:before="1"/>
              <w:rPr>
                <w:rFonts w:ascii="仿宋"/>
                <w:sz w:val="28"/>
              </w:rPr>
            </w:pPr>
          </w:p>
          <w:p>
            <w:pPr>
              <w:pStyle w:val="8"/>
              <w:ind w:left="294"/>
              <w:rPr>
                <w:sz w:val="21"/>
              </w:rPr>
            </w:pPr>
            <w:r>
              <w:rPr>
                <w:rFonts w:hint="eastAsia"/>
                <w:sz w:val="21"/>
                <w:lang w:val="en-US" w:eastAsia="zh-CN"/>
              </w:rPr>
              <w:t>30</w:t>
            </w: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91" w:hRule="atLeast"/>
        </w:trPr>
        <w:tc>
          <w:tcPr>
            <w:tcW w:w="708" w:type="dxa"/>
          </w:tcPr>
          <w:p>
            <w:pPr>
              <w:pStyle w:val="8"/>
              <w:rPr>
                <w:rFonts w:ascii="仿宋"/>
                <w:sz w:val="20"/>
              </w:rPr>
            </w:pPr>
          </w:p>
          <w:p>
            <w:pPr>
              <w:pStyle w:val="8"/>
              <w:rPr>
                <w:rFonts w:ascii="仿宋"/>
                <w:sz w:val="20"/>
              </w:rPr>
            </w:pPr>
          </w:p>
          <w:p>
            <w:pPr>
              <w:pStyle w:val="8"/>
              <w:rPr>
                <w:rFonts w:ascii="仿宋"/>
                <w:sz w:val="20"/>
              </w:rPr>
            </w:pPr>
          </w:p>
          <w:p>
            <w:pPr>
              <w:pStyle w:val="8"/>
              <w:spacing w:before="1"/>
              <w:rPr>
                <w:rFonts w:ascii="仿宋"/>
                <w:sz w:val="19"/>
              </w:rPr>
            </w:pPr>
          </w:p>
          <w:p>
            <w:pPr>
              <w:pStyle w:val="8"/>
              <w:ind w:right="26"/>
              <w:jc w:val="right"/>
              <w:rPr>
                <w:sz w:val="21"/>
              </w:rPr>
            </w:pPr>
            <w:r>
              <w:rPr>
                <w:w w:val="100"/>
                <w:sz w:val="21"/>
              </w:rPr>
              <w:t xml:space="preserve"> </w:t>
            </w:r>
          </w:p>
        </w:tc>
        <w:tc>
          <w:tcPr>
            <w:tcW w:w="5814" w:type="dxa"/>
          </w:tcPr>
          <w:p>
            <w:pPr>
              <w:pStyle w:val="8"/>
              <w:numPr>
                <w:ilvl w:val="0"/>
                <w:numId w:val="4"/>
              </w:numPr>
              <w:tabs>
                <w:tab w:val="left" w:pos="636"/>
              </w:tabs>
              <w:spacing w:before="72" w:after="0" w:line="240" w:lineRule="auto"/>
              <w:ind w:left="635" w:right="0" w:hanging="109"/>
              <w:jc w:val="left"/>
              <w:rPr>
                <w:sz w:val="21"/>
              </w:rPr>
            </w:pPr>
            <w:r>
              <w:rPr>
                <w:spacing w:val="-3"/>
                <w:sz w:val="21"/>
              </w:rPr>
              <w:t>选用适当的原理完成要求的任务；</w:t>
            </w:r>
            <w:r>
              <w:rPr>
                <w:sz w:val="21"/>
              </w:rPr>
              <w:t xml:space="preserve"> </w:t>
            </w:r>
          </w:p>
          <w:p>
            <w:pPr>
              <w:pStyle w:val="8"/>
              <w:numPr>
                <w:ilvl w:val="0"/>
                <w:numId w:val="4"/>
              </w:numPr>
              <w:tabs>
                <w:tab w:val="left" w:pos="636"/>
              </w:tabs>
              <w:spacing w:before="37" w:after="0" w:line="240" w:lineRule="auto"/>
              <w:ind w:left="635" w:right="0" w:hanging="109"/>
              <w:jc w:val="left"/>
              <w:rPr>
                <w:sz w:val="21"/>
              </w:rPr>
            </w:pPr>
            <w:r>
              <w:rPr>
                <w:spacing w:val="-1"/>
                <w:sz w:val="21"/>
              </w:rPr>
              <w:t>使用电脑及</w:t>
            </w:r>
            <w:r>
              <w:rPr>
                <w:color w:val="333333"/>
                <w:sz w:val="21"/>
              </w:rPr>
              <w:t>Altium Designer</w:t>
            </w:r>
            <w:r>
              <w:rPr>
                <w:rFonts w:hint="eastAsia"/>
                <w:color w:val="333333"/>
                <w:sz w:val="21"/>
                <w:lang w:val="en-US" w:eastAsia="zh-CN"/>
              </w:rPr>
              <w:t>2004</w:t>
            </w:r>
            <w:r>
              <w:rPr>
                <w:spacing w:val="-3"/>
                <w:sz w:val="21"/>
              </w:rPr>
              <w:t>软件：</w:t>
            </w:r>
            <w:r>
              <w:rPr>
                <w:sz w:val="21"/>
              </w:rPr>
              <w:t xml:space="preserve"> </w:t>
            </w:r>
          </w:p>
          <w:p>
            <w:pPr>
              <w:pStyle w:val="8"/>
              <w:numPr>
                <w:ilvl w:val="0"/>
                <w:numId w:val="4"/>
              </w:numPr>
              <w:tabs>
                <w:tab w:val="left" w:pos="636"/>
              </w:tabs>
              <w:spacing w:before="37" w:after="0" w:line="240" w:lineRule="auto"/>
              <w:ind w:left="635" w:right="0" w:hanging="109"/>
              <w:jc w:val="left"/>
              <w:rPr>
                <w:sz w:val="21"/>
              </w:rPr>
            </w:pPr>
            <w:r>
              <w:rPr>
                <w:sz w:val="21"/>
              </w:rPr>
              <w:t>51</w:t>
            </w:r>
            <w:r>
              <w:rPr>
                <w:spacing w:val="-3"/>
                <w:sz w:val="21"/>
              </w:rPr>
              <w:t xml:space="preserve">系列单片机的接口电路设计和 </w:t>
            </w:r>
            <w:r>
              <w:rPr>
                <w:sz w:val="21"/>
              </w:rPr>
              <w:t>PCB</w:t>
            </w:r>
            <w:r>
              <w:rPr>
                <w:spacing w:val="-3"/>
                <w:sz w:val="21"/>
              </w:rPr>
              <w:t>设计；</w:t>
            </w:r>
            <w:r>
              <w:rPr>
                <w:sz w:val="21"/>
              </w:rPr>
              <w:t xml:space="preserve"> </w:t>
            </w:r>
          </w:p>
          <w:p>
            <w:pPr>
              <w:pStyle w:val="8"/>
              <w:numPr>
                <w:ilvl w:val="0"/>
                <w:numId w:val="4"/>
              </w:numPr>
              <w:tabs>
                <w:tab w:val="left" w:pos="636"/>
              </w:tabs>
              <w:spacing w:before="37" w:after="0" w:line="240" w:lineRule="auto"/>
              <w:ind w:left="635" w:right="0" w:hanging="109"/>
              <w:jc w:val="left"/>
              <w:rPr>
                <w:sz w:val="21"/>
              </w:rPr>
            </w:pPr>
            <w:r>
              <w:rPr>
                <w:spacing w:val="-3"/>
                <w:sz w:val="21"/>
              </w:rPr>
              <w:t>模拟、数字及传感器信号处理电路的设计方法；</w:t>
            </w:r>
            <w:r>
              <w:rPr>
                <w:sz w:val="21"/>
              </w:rPr>
              <w:t xml:space="preserve"> </w:t>
            </w:r>
          </w:p>
          <w:p>
            <w:pPr>
              <w:pStyle w:val="8"/>
              <w:numPr>
                <w:ilvl w:val="0"/>
                <w:numId w:val="4"/>
              </w:numPr>
              <w:tabs>
                <w:tab w:val="left" w:pos="636"/>
              </w:tabs>
              <w:spacing w:before="38" w:after="0" w:line="240" w:lineRule="auto"/>
              <w:ind w:left="635" w:right="0" w:hanging="109"/>
              <w:jc w:val="left"/>
              <w:rPr>
                <w:sz w:val="21"/>
              </w:rPr>
            </w:pPr>
            <w:r>
              <w:rPr>
                <w:sz w:val="21"/>
              </w:rPr>
              <w:t>51</w:t>
            </w:r>
            <w:r>
              <w:rPr>
                <w:spacing w:val="-3"/>
                <w:sz w:val="21"/>
              </w:rPr>
              <w:t xml:space="preserve">系列单片机典型的通信电路设计； </w:t>
            </w:r>
          </w:p>
          <w:p>
            <w:pPr>
              <w:pStyle w:val="8"/>
              <w:numPr>
                <w:ilvl w:val="0"/>
                <w:numId w:val="4"/>
              </w:numPr>
              <w:tabs>
                <w:tab w:val="left" w:pos="636"/>
              </w:tabs>
              <w:spacing w:before="37" w:after="0" w:line="240" w:lineRule="auto"/>
              <w:ind w:left="635" w:right="0" w:hanging="109"/>
              <w:jc w:val="left"/>
              <w:rPr>
                <w:sz w:val="21"/>
              </w:rPr>
            </w:pPr>
            <w:r>
              <w:rPr>
                <w:spacing w:val="-3"/>
                <w:sz w:val="21"/>
              </w:rPr>
              <w:t>用行业的规范标准对线路板进行布局设计；</w:t>
            </w:r>
            <w:r>
              <w:rPr>
                <w:sz w:val="21"/>
              </w:rPr>
              <w:t xml:space="preserve"> </w:t>
            </w:r>
          </w:p>
          <w:p>
            <w:pPr>
              <w:pStyle w:val="8"/>
              <w:numPr>
                <w:ilvl w:val="0"/>
                <w:numId w:val="4"/>
              </w:numPr>
              <w:tabs>
                <w:tab w:val="left" w:pos="636"/>
              </w:tabs>
              <w:spacing w:before="37" w:after="0" w:line="240" w:lineRule="auto"/>
              <w:ind w:left="635" w:right="0" w:hanging="109"/>
              <w:jc w:val="left"/>
              <w:rPr>
                <w:sz w:val="21"/>
              </w:rPr>
            </w:pPr>
            <w:r>
              <w:rPr>
                <w:spacing w:val="-2"/>
                <w:sz w:val="21"/>
              </w:rPr>
              <w:t>按任务要求生成</w:t>
            </w:r>
            <w:r>
              <w:rPr>
                <w:sz w:val="21"/>
              </w:rPr>
              <w:t>PCB</w:t>
            </w:r>
            <w:r>
              <w:rPr>
                <w:spacing w:val="-3"/>
                <w:sz w:val="21"/>
              </w:rPr>
              <w:t>技术文档。</w:t>
            </w:r>
            <w:r>
              <w:rPr>
                <w:sz w:val="21"/>
              </w:rPr>
              <w:t xml:space="preserve"> </w:t>
            </w:r>
          </w:p>
        </w:tc>
        <w:tc>
          <w:tcPr>
            <w:tcW w:w="848" w:type="dxa"/>
          </w:tcPr>
          <w:p>
            <w:pPr>
              <w:pStyle w:val="8"/>
              <w:rPr>
                <w:rFonts w:ascii="仿宋"/>
                <w:sz w:val="20"/>
              </w:rPr>
            </w:pPr>
          </w:p>
          <w:p>
            <w:pPr>
              <w:pStyle w:val="8"/>
              <w:rPr>
                <w:rFonts w:ascii="仿宋"/>
                <w:sz w:val="20"/>
              </w:rPr>
            </w:pPr>
          </w:p>
          <w:p>
            <w:pPr>
              <w:pStyle w:val="8"/>
              <w:rPr>
                <w:rFonts w:ascii="仿宋"/>
                <w:sz w:val="20"/>
              </w:rPr>
            </w:pPr>
          </w:p>
          <w:p>
            <w:pPr>
              <w:pStyle w:val="8"/>
              <w:spacing w:before="1"/>
              <w:rPr>
                <w:rFonts w:ascii="仿宋"/>
                <w:sz w:val="19"/>
              </w:rPr>
            </w:pPr>
          </w:p>
          <w:p>
            <w:pPr>
              <w:pStyle w:val="8"/>
              <w:ind w:right="96"/>
              <w:jc w:val="right"/>
              <w:rPr>
                <w:sz w:val="21"/>
              </w:rPr>
            </w:pPr>
            <w:r>
              <w:rPr>
                <w:sz w:val="21"/>
              </w:rPr>
              <w:t xml:space="preserve">实操 </w:t>
            </w:r>
          </w:p>
        </w:tc>
        <w:tc>
          <w:tcPr>
            <w:tcW w:w="905"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7" w:hRule="atLeast"/>
        </w:trPr>
        <w:tc>
          <w:tcPr>
            <w:tcW w:w="708" w:type="dxa"/>
          </w:tcPr>
          <w:p>
            <w:pPr>
              <w:pStyle w:val="8"/>
              <w:spacing w:before="70"/>
              <w:ind w:left="299"/>
              <w:rPr>
                <w:sz w:val="21"/>
              </w:rPr>
            </w:pPr>
            <w:r>
              <w:rPr>
                <w:sz w:val="21"/>
              </w:rPr>
              <w:t xml:space="preserve">3 </w:t>
            </w:r>
          </w:p>
        </w:tc>
        <w:tc>
          <w:tcPr>
            <w:tcW w:w="7567" w:type="dxa"/>
            <w:gridSpan w:val="3"/>
          </w:tcPr>
          <w:p>
            <w:pPr>
              <w:pStyle w:val="8"/>
              <w:spacing w:before="70"/>
              <w:ind w:left="527"/>
              <w:rPr>
                <w:sz w:val="21"/>
              </w:rPr>
            </w:pPr>
            <w:r>
              <w:rPr>
                <w:sz w:val="21"/>
              </w:rPr>
              <w:t xml:space="preserve">电子线路安装与调试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55" w:hRule="atLeast"/>
        </w:trPr>
        <w:tc>
          <w:tcPr>
            <w:tcW w:w="708" w:type="dxa"/>
          </w:tcPr>
          <w:p>
            <w:pPr>
              <w:pStyle w:val="8"/>
              <w:rPr>
                <w:rFonts w:ascii="仿宋"/>
                <w:sz w:val="20"/>
              </w:rPr>
            </w:pPr>
          </w:p>
          <w:p>
            <w:pPr>
              <w:pStyle w:val="8"/>
              <w:rPr>
                <w:rFonts w:ascii="仿宋"/>
                <w:sz w:val="20"/>
              </w:rPr>
            </w:pPr>
          </w:p>
          <w:p>
            <w:pPr>
              <w:pStyle w:val="8"/>
              <w:rPr>
                <w:rFonts w:ascii="仿宋"/>
                <w:sz w:val="20"/>
              </w:rPr>
            </w:pPr>
          </w:p>
          <w:p>
            <w:pPr>
              <w:pStyle w:val="8"/>
              <w:spacing w:before="8"/>
              <w:rPr>
                <w:rFonts w:ascii="仿宋"/>
                <w:sz w:val="17"/>
              </w:rPr>
            </w:pPr>
          </w:p>
          <w:p>
            <w:pPr>
              <w:pStyle w:val="8"/>
              <w:ind w:right="26"/>
              <w:jc w:val="right"/>
              <w:rPr>
                <w:sz w:val="21"/>
              </w:rPr>
            </w:pPr>
            <w:r>
              <w:rPr>
                <w:w w:val="100"/>
                <w:sz w:val="21"/>
              </w:rPr>
              <w:t xml:space="preserve"> </w:t>
            </w:r>
          </w:p>
        </w:tc>
        <w:tc>
          <w:tcPr>
            <w:tcW w:w="5814" w:type="dxa"/>
          </w:tcPr>
          <w:p>
            <w:pPr>
              <w:pStyle w:val="8"/>
              <w:numPr>
                <w:ilvl w:val="0"/>
                <w:numId w:val="5"/>
              </w:numPr>
              <w:tabs>
                <w:tab w:val="left" w:pos="636"/>
              </w:tabs>
              <w:spacing w:before="53" w:after="0" w:line="240" w:lineRule="auto"/>
              <w:ind w:left="635" w:right="0" w:hanging="109"/>
              <w:jc w:val="left"/>
              <w:rPr>
                <w:sz w:val="21"/>
              </w:rPr>
            </w:pPr>
            <w:r>
              <w:rPr>
                <w:spacing w:val="-3"/>
                <w:sz w:val="21"/>
              </w:rPr>
              <w:t>电子线路安装工艺及行业标准；</w:t>
            </w:r>
            <w:r>
              <w:rPr>
                <w:sz w:val="21"/>
              </w:rPr>
              <w:t xml:space="preserve"> </w:t>
            </w:r>
          </w:p>
          <w:p>
            <w:pPr>
              <w:pStyle w:val="8"/>
              <w:numPr>
                <w:ilvl w:val="0"/>
                <w:numId w:val="5"/>
              </w:numPr>
              <w:tabs>
                <w:tab w:val="left" w:pos="636"/>
              </w:tabs>
              <w:spacing w:before="37" w:after="0" w:line="240" w:lineRule="auto"/>
              <w:ind w:left="635" w:right="0" w:hanging="109"/>
              <w:jc w:val="left"/>
              <w:rPr>
                <w:sz w:val="21"/>
              </w:rPr>
            </w:pPr>
            <w:r>
              <w:rPr>
                <w:spacing w:val="-3"/>
                <w:sz w:val="21"/>
              </w:rPr>
              <w:t>阅读电路原理图；</w:t>
            </w:r>
            <w:r>
              <w:rPr>
                <w:sz w:val="21"/>
              </w:rPr>
              <w:t xml:space="preserve"> </w:t>
            </w:r>
          </w:p>
          <w:p>
            <w:pPr>
              <w:pStyle w:val="8"/>
              <w:numPr>
                <w:ilvl w:val="0"/>
                <w:numId w:val="5"/>
              </w:numPr>
              <w:tabs>
                <w:tab w:val="left" w:pos="636"/>
              </w:tabs>
              <w:spacing w:before="37" w:after="0" w:line="240" w:lineRule="auto"/>
              <w:ind w:left="635" w:right="0" w:hanging="109"/>
              <w:jc w:val="left"/>
              <w:rPr>
                <w:sz w:val="21"/>
              </w:rPr>
            </w:pPr>
            <w:r>
              <w:rPr>
                <w:spacing w:val="-2"/>
                <w:sz w:val="21"/>
              </w:rPr>
              <w:t xml:space="preserve">阅读工艺文件； </w:t>
            </w:r>
          </w:p>
          <w:p>
            <w:pPr>
              <w:pStyle w:val="8"/>
              <w:numPr>
                <w:ilvl w:val="0"/>
                <w:numId w:val="5"/>
              </w:numPr>
              <w:tabs>
                <w:tab w:val="left" w:pos="636"/>
              </w:tabs>
              <w:spacing w:before="37" w:after="0" w:line="240" w:lineRule="auto"/>
              <w:ind w:left="635" w:right="0" w:hanging="109"/>
              <w:jc w:val="left"/>
              <w:rPr>
                <w:sz w:val="21"/>
              </w:rPr>
            </w:pPr>
            <w:r>
              <w:rPr>
                <w:spacing w:val="-1"/>
                <w:sz w:val="21"/>
              </w:rPr>
              <w:t xml:space="preserve">识别元器件 </w:t>
            </w:r>
          </w:p>
          <w:p>
            <w:pPr>
              <w:pStyle w:val="8"/>
              <w:numPr>
                <w:ilvl w:val="0"/>
                <w:numId w:val="5"/>
              </w:numPr>
              <w:tabs>
                <w:tab w:val="left" w:pos="636"/>
              </w:tabs>
              <w:spacing w:before="37" w:after="0" w:line="240" w:lineRule="auto"/>
              <w:ind w:left="635" w:right="0" w:hanging="109"/>
              <w:jc w:val="left"/>
              <w:rPr>
                <w:sz w:val="21"/>
              </w:rPr>
            </w:pPr>
            <w:r>
              <w:rPr>
                <w:spacing w:val="-3"/>
                <w:sz w:val="21"/>
              </w:rPr>
              <w:t>表面贴装元件手工焊接方法；</w:t>
            </w:r>
            <w:r>
              <w:rPr>
                <w:sz w:val="21"/>
              </w:rPr>
              <w:t xml:space="preserve"> </w:t>
            </w:r>
          </w:p>
          <w:p>
            <w:pPr>
              <w:pStyle w:val="8"/>
              <w:numPr>
                <w:ilvl w:val="0"/>
                <w:numId w:val="5"/>
              </w:numPr>
              <w:tabs>
                <w:tab w:val="left" w:pos="636"/>
              </w:tabs>
              <w:spacing w:before="38" w:after="0" w:line="240" w:lineRule="auto"/>
              <w:ind w:left="635" w:right="0" w:hanging="109"/>
              <w:jc w:val="left"/>
              <w:rPr>
                <w:sz w:val="21"/>
              </w:rPr>
            </w:pPr>
            <w:r>
              <w:rPr>
                <w:spacing w:val="-3"/>
                <w:sz w:val="21"/>
              </w:rPr>
              <w:t>电路参数测量方法；</w:t>
            </w:r>
            <w:r>
              <w:rPr>
                <w:sz w:val="21"/>
              </w:rPr>
              <w:t xml:space="preserve"> </w:t>
            </w:r>
          </w:p>
          <w:p>
            <w:pPr>
              <w:pStyle w:val="8"/>
              <w:numPr>
                <w:ilvl w:val="0"/>
                <w:numId w:val="5"/>
              </w:numPr>
              <w:tabs>
                <w:tab w:val="left" w:pos="636"/>
              </w:tabs>
              <w:spacing w:before="37" w:after="0" w:line="240" w:lineRule="auto"/>
              <w:ind w:left="635" w:right="0" w:hanging="109"/>
              <w:jc w:val="left"/>
              <w:rPr>
                <w:sz w:val="21"/>
              </w:rPr>
            </w:pPr>
            <w:r>
              <w:rPr>
                <w:spacing w:val="-3"/>
                <w:sz w:val="21"/>
              </w:rPr>
              <w:t>电路调试步骤及方法。</w:t>
            </w:r>
            <w:r>
              <w:rPr>
                <w:sz w:val="21"/>
              </w:rPr>
              <w:t xml:space="preserve"> </w:t>
            </w:r>
          </w:p>
        </w:tc>
        <w:tc>
          <w:tcPr>
            <w:tcW w:w="848" w:type="dxa"/>
          </w:tcPr>
          <w:p>
            <w:pPr>
              <w:pStyle w:val="8"/>
              <w:rPr>
                <w:rFonts w:ascii="仿宋"/>
                <w:sz w:val="20"/>
              </w:rPr>
            </w:pPr>
          </w:p>
          <w:p>
            <w:pPr>
              <w:pStyle w:val="8"/>
              <w:rPr>
                <w:rFonts w:ascii="仿宋"/>
                <w:sz w:val="20"/>
              </w:rPr>
            </w:pPr>
          </w:p>
          <w:p>
            <w:pPr>
              <w:pStyle w:val="8"/>
              <w:rPr>
                <w:rFonts w:ascii="仿宋"/>
                <w:sz w:val="20"/>
              </w:rPr>
            </w:pPr>
          </w:p>
          <w:p>
            <w:pPr>
              <w:pStyle w:val="8"/>
              <w:spacing w:before="8"/>
              <w:rPr>
                <w:rFonts w:ascii="仿宋"/>
                <w:sz w:val="17"/>
              </w:rPr>
            </w:pPr>
          </w:p>
          <w:p>
            <w:pPr>
              <w:pStyle w:val="8"/>
              <w:ind w:right="96"/>
              <w:jc w:val="right"/>
              <w:rPr>
                <w:sz w:val="21"/>
              </w:rPr>
            </w:pPr>
            <w:r>
              <w:rPr>
                <w:sz w:val="21"/>
              </w:rPr>
              <w:t xml:space="preserve">理论 </w:t>
            </w:r>
          </w:p>
        </w:tc>
        <w:tc>
          <w:tcPr>
            <w:tcW w:w="905" w:type="dxa"/>
            <w:vMerge w:val="restart"/>
          </w:tcPr>
          <w:p>
            <w:pPr>
              <w:pStyle w:val="8"/>
              <w:rPr>
                <w:rFonts w:ascii="仿宋"/>
                <w:sz w:val="20"/>
              </w:rPr>
            </w:pPr>
          </w:p>
          <w:p>
            <w:pPr>
              <w:pStyle w:val="8"/>
              <w:rPr>
                <w:rFonts w:ascii="仿宋"/>
                <w:sz w:val="20"/>
              </w:rPr>
            </w:pPr>
          </w:p>
          <w:p>
            <w:pPr>
              <w:pStyle w:val="8"/>
              <w:rPr>
                <w:rFonts w:ascii="仿宋"/>
                <w:sz w:val="20"/>
              </w:rPr>
            </w:pPr>
          </w:p>
          <w:p>
            <w:pPr>
              <w:pStyle w:val="8"/>
              <w:rPr>
                <w:rFonts w:ascii="仿宋"/>
                <w:sz w:val="20"/>
              </w:rPr>
            </w:pPr>
          </w:p>
          <w:p>
            <w:pPr>
              <w:pStyle w:val="8"/>
              <w:rPr>
                <w:rFonts w:ascii="仿宋"/>
                <w:sz w:val="20"/>
              </w:rPr>
            </w:pPr>
          </w:p>
          <w:p>
            <w:pPr>
              <w:pStyle w:val="8"/>
              <w:rPr>
                <w:rFonts w:ascii="仿宋"/>
                <w:sz w:val="20"/>
              </w:rPr>
            </w:pPr>
          </w:p>
          <w:p>
            <w:pPr>
              <w:pStyle w:val="8"/>
              <w:rPr>
                <w:rFonts w:ascii="仿宋"/>
                <w:sz w:val="20"/>
              </w:rPr>
            </w:pPr>
          </w:p>
          <w:p>
            <w:pPr>
              <w:pStyle w:val="8"/>
              <w:rPr>
                <w:rFonts w:ascii="仿宋"/>
                <w:sz w:val="14"/>
              </w:rPr>
            </w:pPr>
          </w:p>
          <w:p>
            <w:pPr>
              <w:pStyle w:val="8"/>
              <w:ind w:left="294"/>
              <w:rPr>
                <w:sz w:val="21"/>
              </w:rPr>
            </w:pPr>
            <w:r>
              <w:rPr>
                <w:rFonts w:hint="eastAsia"/>
                <w:sz w:val="21"/>
                <w:lang w:val="en-US" w:eastAsia="zh-CN"/>
              </w:rPr>
              <w:t>30</w:t>
            </w: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49" w:hRule="atLeast"/>
        </w:trPr>
        <w:tc>
          <w:tcPr>
            <w:tcW w:w="708" w:type="dxa"/>
          </w:tcPr>
          <w:p>
            <w:pPr>
              <w:pStyle w:val="8"/>
              <w:rPr>
                <w:rFonts w:ascii="仿宋"/>
                <w:sz w:val="20"/>
              </w:rPr>
            </w:pPr>
          </w:p>
          <w:p>
            <w:pPr>
              <w:pStyle w:val="8"/>
              <w:rPr>
                <w:rFonts w:ascii="仿宋"/>
                <w:sz w:val="20"/>
              </w:rPr>
            </w:pPr>
          </w:p>
          <w:p>
            <w:pPr>
              <w:pStyle w:val="8"/>
              <w:spacing w:before="8"/>
              <w:rPr>
                <w:rFonts w:ascii="仿宋"/>
                <w:sz w:val="25"/>
              </w:rPr>
            </w:pPr>
          </w:p>
          <w:p>
            <w:pPr>
              <w:pStyle w:val="8"/>
              <w:ind w:right="26"/>
              <w:jc w:val="right"/>
              <w:rPr>
                <w:sz w:val="21"/>
              </w:rPr>
            </w:pPr>
            <w:r>
              <w:rPr>
                <w:w w:val="100"/>
                <w:sz w:val="21"/>
              </w:rPr>
              <w:t xml:space="preserve"> </w:t>
            </w:r>
          </w:p>
        </w:tc>
        <w:tc>
          <w:tcPr>
            <w:tcW w:w="5814" w:type="dxa"/>
          </w:tcPr>
          <w:p>
            <w:pPr>
              <w:pStyle w:val="8"/>
              <w:numPr>
                <w:ilvl w:val="0"/>
                <w:numId w:val="6"/>
              </w:numPr>
              <w:tabs>
                <w:tab w:val="left" w:pos="636"/>
              </w:tabs>
              <w:spacing w:before="55" w:after="0" w:line="240" w:lineRule="auto"/>
              <w:ind w:left="635" w:right="0" w:hanging="109"/>
              <w:jc w:val="left"/>
              <w:rPr>
                <w:sz w:val="21"/>
              </w:rPr>
            </w:pPr>
            <w:r>
              <w:rPr>
                <w:spacing w:val="-3"/>
                <w:sz w:val="21"/>
              </w:rPr>
              <w:t xml:space="preserve">热风拆焊台及恒温焊台的使用方法； </w:t>
            </w:r>
          </w:p>
          <w:p>
            <w:pPr>
              <w:pStyle w:val="8"/>
              <w:numPr>
                <w:ilvl w:val="0"/>
                <w:numId w:val="6"/>
              </w:numPr>
              <w:tabs>
                <w:tab w:val="left" w:pos="636"/>
              </w:tabs>
              <w:spacing w:before="38" w:after="0" w:line="240" w:lineRule="auto"/>
              <w:ind w:left="635" w:right="0" w:hanging="109"/>
              <w:jc w:val="left"/>
              <w:rPr>
                <w:sz w:val="21"/>
              </w:rPr>
            </w:pPr>
            <w:r>
              <w:rPr>
                <w:spacing w:val="-3"/>
                <w:sz w:val="21"/>
              </w:rPr>
              <w:t>电子线路手工安装步骤及方法；</w:t>
            </w:r>
            <w:r>
              <w:rPr>
                <w:sz w:val="21"/>
              </w:rPr>
              <w:t xml:space="preserve"> </w:t>
            </w:r>
          </w:p>
          <w:p>
            <w:pPr>
              <w:pStyle w:val="8"/>
              <w:numPr>
                <w:ilvl w:val="0"/>
                <w:numId w:val="6"/>
              </w:numPr>
              <w:tabs>
                <w:tab w:val="left" w:pos="636"/>
              </w:tabs>
              <w:spacing w:before="37" w:after="0" w:line="240" w:lineRule="auto"/>
              <w:ind w:left="635" w:right="0" w:hanging="109"/>
              <w:jc w:val="left"/>
              <w:rPr>
                <w:sz w:val="21"/>
              </w:rPr>
            </w:pPr>
            <w:r>
              <w:rPr>
                <w:spacing w:val="-3"/>
                <w:sz w:val="21"/>
              </w:rPr>
              <w:t xml:space="preserve">表面贴装元件的拆卸方法； </w:t>
            </w:r>
          </w:p>
          <w:p>
            <w:pPr>
              <w:pStyle w:val="8"/>
              <w:numPr>
                <w:ilvl w:val="0"/>
                <w:numId w:val="6"/>
              </w:numPr>
              <w:tabs>
                <w:tab w:val="left" w:pos="636"/>
              </w:tabs>
              <w:spacing w:before="37" w:after="0" w:line="240" w:lineRule="auto"/>
              <w:ind w:left="635" w:right="0" w:hanging="109"/>
              <w:jc w:val="left"/>
              <w:rPr>
                <w:sz w:val="21"/>
              </w:rPr>
            </w:pPr>
            <w:r>
              <w:rPr>
                <w:spacing w:val="-3"/>
                <w:sz w:val="21"/>
              </w:rPr>
              <w:t xml:space="preserve">电子线路调试步骤及方法； </w:t>
            </w:r>
          </w:p>
          <w:p>
            <w:pPr>
              <w:pStyle w:val="8"/>
              <w:numPr>
                <w:ilvl w:val="0"/>
                <w:numId w:val="6"/>
              </w:numPr>
              <w:tabs>
                <w:tab w:val="left" w:pos="636"/>
              </w:tabs>
              <w:spacing w:before="37" w:after="0" w:line="240" w:lineRule="auto"/>
              <w:ind w:left="635" w:right="0" w:hanging="109"/>
              <w:jc w:val="left"/>
              <w:rPr>
                <w:sz w:val="21"/>
              </w:rPr>
            </w:pPr>
            <w:r>
              <w:rPr>
                <w:spacing w:val="-3"/>
                <w:sz w:val="21"/>
              </w:rPr>
              <w:t xml:space="preserve">电子仪器仪表的使用方法； </w:t>
            </w:r>
          </w:p>
          <w:p>
            <w:pPr>
              <w:pStyle w:val="8"/>
              <w:numPr>
                <w:ilvl w:val="0"/>
                <w:numId w:val="6"/>
              </w:numPr>
              <w:tabs>
                <w:tab w:val="left" w:pos="636"/>
              </w:tabs>
              <w:spacing w:before="38" w:after="0" w:line="240" w:lineRule="auto"/>
              <w:ind w:left="635" w:right="0" w:hanging="109"/>
              <w:jc w:val="left"/>
              <w:rPr>
                <w:sz w:val="21"/>
              </w:rPr>
            </w:pPr>
            <w:r>
              <w:rPr>
                <w:spacing w:val="-3"/>
                <w:sz w:val="21"/>
              </w:rPr>
              <w:t>安全操作及防静电。</w:t>
            </w:r>
            <w:r>
              <w:rPr>
                <w:sz w:val="21"/>
              </w:rPr>
              <w:t xml:space="preserve"> </w:t>
            </w:r>
          </w:p>
        </w:tc>
        <w:tc>
          <w:tcPr>
            <w:tcW w:w="848" w:type="dxa"/>
          </w:tcPr>
          <w:p>
            <w:pPr>
              <w:pStyle w:val="8"/>
              <w:rPr>
                <w:rFonts w:ascii="仿宋"/>
                <w:sz w:val="20"/>
              </w:rPr>
            </w:pPr>
          </w:p>
          <w:p>
            <w:pPr>
              <w:pStyle w:val="8"/>
              <w:rPr>
                <w:rFonts w:ascii="仿宋"/>
                <w:sz w:val="20"/>
              </w:rPr>
            </w:pPr>
          </w:p>
          <w:p>
            <w:pPr>
              <w:pStyle w:val="8"/>
              <w:spacing w:before="8"/>
              <w:rPr>
                <w:rFonts w:ascii="仿宋"/>
                <w:sz w:val="25"/>
              </w:rPr>
            </w:pPr>
          </w:p>
          <w:p>
            <w:pPr>
              <w:pStyle w:val="8"/>
              <w:ind w:right="96"/>
              <w:jc w:val="right"/>
              <w:rPr>
                <w:sz w:val="21"/>
              </w:rPr>
            </w:pPr>
            <w:r>
              <w:rPr>
                <w:sz w:val="21"/>
              </w:rPr>
              <w:t xml:space="preserve">实操 </w:t>
            </w:r>
          </w:p>
        </w:tc>
        <w:tc>
          <w:tcPr>
            <w:tcW w:w="905"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7" w:hRule="atLeast"/>
        </w:trPr>
        <w:tc>
          <w:tcPr>
            <w:tcW w:w="708" w:type="dxa"/>
          </w:tcPr>
          <w:p>
            <w:pPr>
              <w:pStyle w:val="8"/>
              <w:spacing w:before="97"/>
              <w:ind w:left="299"/>
              <w:rPr>
                <w:sz w:val="21"/>
              </w:rPr>
            </w:pPr>
            <w:r>
              <w:rPr>
                <w:sz w:val="21"/>
              </w:rPr>
              <w:t xml:space="preserve">4 </w:t>
            </w:r>
          </w:p>
        </w:tc>
        <w:tc>
          <w:tcPr>
            <w:tcW w:w="7567" w:type="dxa"/>
            <w:gridSpan w:val="3"/>
          </w:tcPr>
          <w:p>
            <w:pPr>
              <w:pStyle w:val="8"/>
              <w:spacing w:before="97"/>
              <w:ind w:left="527"/>
              <w:rPr>
                <w:sz w:val="21"/>
              </w:rPr>
            </w:pPr>
            <w:r>
              <w:rPr>
                <w:sz w:val="21"/>
              </w:rPr>
              <w:t xml:space="preserve">电子技术程序设计 </w:t>
            </w:r>
          </w:p>
        </w:tc>
      </w:tr>
    </w:tbl>
    <w:p>
      <w:pPr>
        <w:spacing w:after="0"/>
        <w:rPr>
          <w:sz w:val="21"/>
        </w:rPr>
        <w:sectPr>
          <w:pgSz w:w="11910" w:h="16840"/>
          <w:pgMar w:top="1420" w:right="840" w:bottom="1160" w:left="840" w:header="0" w:footer="971" w:gutter="0"/>
        </w:sectPr>
      </w:pPr>
    </w:p>
    <w:tbl>
      <w:tblPr>
        <w:tblStyle w:val="4"/>
        <w:tblW w:w="0" w:type="auto"/>
        <w:tblInd w:w="98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8"/>
        <w:gridCol w:w="5814"/>
        <w:gridCol w:w="848"/>
        <w:gridCol w:w="9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9" w:hRule="atLeast"/>
        </w:trPr>
        <w:tc>
          <w:tcPr>
            <w:tcW w:w="708" w:type="dxa"/>
            <w:tcBorders>
              <w:bottom w:val="nil"/>
            </w:tcBorders>
          </w:tcPr>
          <w:p>
            <w:pPr>
              <w:pStyle w:val="8"/>
              <w:rPr>
                <w:rFonts w:ascii="Times New Roman"/>
                <w:sz w:val="22"/>
              </w:rPr>
            </w:pPr>
          </w:p>
        </w:tc>
        <w:tc>
          <w:tcPr>
            <w:tcW w:w="5814" w:type="dxa"/>
            <w:tcBorders>
              <w:bottom w:val="nil"/>
            </w:tcBorders>
          </w:tcPr>
          <w:p>
            <w:pPr>
              <w:pStyle w:val="8"/>
              <w:numPr>
                <w:ilvl w:val="0"/>
                <w:numId w:val="7"/>
              </w:numPr>
              <w:tabs>
                <w:tab w:val="left" w:pos="636"/>
              </w:tabs>
              <w:spacing w:before="110" w:after="0" w:line="269" w:lineRule="exact"/>
              <w:ind w:left="635" w:right="0" w:hanging="109"/>
              <w:jc w:val="left"/>
              <w:rPr>
                <w:sz w:val="21"/>
              </w:rPr>
            </w:pPr>
            <w:r>
              <w:rPr>
                <w:spacing w:val="-3"/>
                <w:sz w:val="21"/>
              </w:rPr>
              <w:t>模块化程序设计思想及方法；</w:t>
            </w:r>
            <w:r>
              <w:rPr>
                <w:sz w:val="21"/>
              </w:rPr>
              <w:t xml:space="preserve"> </w:t>
            </w:r>
          </w:p>
        </w:tc>
        <w:tc>
          <w:tcPr>
            <w:tcW w:w="848" w:type="dxa"/>
            <w:tcBorders>
              <w:bottom w:val="nil"/>
            </w:tcBorders>
          </w:tcPr>
          <w:p>
            <w:pPr>
              <w:pStyle w:val="8"/>
              <w:rPr>
                <w:rFonts w:ascii="Times New Roman"/>
                <w:sz w:val="22"/>
              </w:rPr>
            </w:pPr>
          </w:p>
        </w:tc>
        <w:tc>
          <w:tcPr>
            <w:tcW w:w="905" w:type="dxa"/>
            <w:tcBorders>
              <w:bottom w:val="nil"/>
            </w:tcBorders>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708" w:type="dxa"/>
            <w:tcBorders>
              <w:top w:val="nil"/>
              <w:bottom w:val="nil"/>
            </w:tcBorders>
          </w:tcPr>
          <w:p>
            <w:pPr>
              <w:pStyle w:val="8"/>
              <w:rPr>
                <w:rFonts w:ascii="Times New Roman"/>
                <w:sz w:val="22"/>
              </w:rPr>
            </w:pPr>
          </w:p>
        </w:tc>
        <w:tc>
          <w:tcPr>
            <w:tcW w:w="5814" w:type="dxa"/>
            <w:tcBorders>
              <w:top w:val="nil"/>
              <w:bottom w:val="nil"/>
            </w:tcBorders>
          </w:tcPr>
          <w:p>
            <w:pPr>
              <w:pStyle w:val="8"/>
              <w:numPr>
                <w:ilvl w:val="0"/>
                <w:numId w:val="8"/>
              </w:numPr>
              <w:tabs>
                <w:tab w:val="left" w:pos="636"/>
              </w:tabs>
              <w:spacing w:before="23" w:after="0" w:line="269" w:lineRule="exact"/>
              <w:ind w:left="635" w:right="0" w:hanging="109"/>
              <w:jc w:val="left"/>
              <w:rPr>
                <w:sz w:val="21"/>
              </w:rPr>
            </w:pPr>
            <w:r>
              <w:rPr>
                <w:sz w:val="21"/>
              </w:rPr>
              <w:t>51</w:t>
            </w:r>
            <w:r>
              <w:rPr>
                <w:spacing w:val="-3"/>
                <w:sz w:val="21"/>
              </w:rPr>
              <w:t>系列单片机最小系统；</w:t>
            </w:r>
            <w:r>
              <w:rPr>
                <w:sz w:val="21"/>
              </w:rPr>
              <w:t xml:space="preserve"> </w:t>
            </w:r>
          </w:p>
        </w:tc>
        <w:tc>
          <w:tcPr>
            <w:tcW w:w="848" w:type="dxa"/>
            <w:tcBorders>
              <w:top w:val="nil"/>
              <w:bottom w:val="nil"/>
            </w:tcBorders>
          </w:tcPr>
          <w:p>
            <w:pPr>
              <w:pStyle w:val="8"/>
              <w:rPr>
                <w:rFonts w:ascii="Times New Roman"/>
                <w:sz w:val="22"/>
              </w:rPr>
            </w:pPr>
          </w:p>
        </w:tc>
        <w:tc>
          <w:tcPr>
            <w:tcW w:w="905" w:type="dxa"/>
            <w:tcBorders>
              <w:top w:val="nil"/>
              <w:bottom w:val="nil"/>
            </w:tcBorders>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708" w:type="dxa"/>
            <w:tcBorders>
              <w:top w:val="nil"/>
              <w:bottom w:val="nil"/>
            </w:tcBorders>
          </w:tcPr>
          <w:p>
            <w:pPr>
              <w:pStyle w:val="8"/>
              <w:rPr>
                <w:rFonts w:ascii="Times New Roman"/>
                <w:sz w:val="22"/>
              </w:rPr>
            </w:pPr>
          </w:p>
        </w:tc>
        <w:tc>
          <w:tcPr>
            <w:tcW w:w="5814" w:type="dxa"/>
            <w:tcBorders>
              <w:top w:val="nil"/>
              <w:bottom w:val="nil"/>
            </w:tcBorders>
          </w:tcPr>
          <w:p>
            <w:pPr>
              <w:pStyle w:val="8"/>
              <w:numPr>
                <w:ilvl w:val="0"/>
                <w:numId w:val="9"/>
              </w:numPr>
              <w:tabs>
                <w:tab w:val="left" w:pos="636"/>
              </w:tabs>
              <w:spacing w:before="23" w:after="0" w:line="240" w:lineRule="auto"/>
              <w:ind w:left="635" w:right="0" w:hanging="109"/>
              <w:jc w:val="left"/>
              <w:rPr>
                <w:sz w:val="21"/>
              </w:rPr>
            </w:pPr>
            <w:r>
              <w:rPr>
                <w:sz w:val="21"/>
              </w:rPr>
              <w:t>STC</w:t>
            </w:r>
            <w:r>
              <w:rPr>
                <w:spacing w:val="-7"/>
                <w:sz w:val="21"/>
              </w:rPr>
              <w:t>系列单片机的中断系统、定时器、</w:t>
            </w:r>
            <w:r>
              <w:rPr>
                <w:sz w:val="21"/>
              </w:rPr>
              <w:t>AD</w:t>
            </w:r>
            <w:r>
              <w:rPr>
                <w:spacing w:val="-7"/>
                <w:sz w:val="21"/>
              </w:rPr>
              <w:t>转换、串行通信</w:t>
            </w:r>
          </w:p>
        </w:tc>
        <w:tc>
          <w:tcPr>
            <w:tcW w:w="848" w:type="dxa"/>
            <w:tcBorders>
              <w:top w:val="nil"/>
              <w:bottom w:val="nil"/>
            </w:tcBorders>
          </w:tcPr>
          <w:p>
            <w:pPr>
              <w:pStyle w:val="8"/>
              <w:rPr>
                <w:rFonts w:ascii="Times New Roman"/>
                <w:sz w:val="22"/>
              </w:rPr>
            </w:pPr>
          </w:p>
        </w:tc>
        <w:tc>
          <w:tcPr>
            <w:tcW w:w="905" w:type="dxa"/>
            <w:tcBorders>
              <w:top w:val="nil"/>
              <w:bottom w:val="nil"/>
            </w:tcBorders>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6" w:hRule="atLeast"/>
        </w:trPr>
        <w:tc>
          <w:tcPr>
            <w:tcW w:w="708" w:type="dxa"/>
            <w:tcBorders>
              <w:top w:val="nil"/>
              <w:bottom w:val="nil"/>
            </w:tcBorders>
          </w:tcPr>
          <w:p>
            <w:pPr>
              <w:pStyle w:val="8"/>
              <w:spacing w:before="167"/>
              <w:ind w:right="26"/>
              <w:jc w:val="right"/>
              <w:rPr>
                <w:sz w:val="21"/>
              </w:rPr>
            </w:pPr>
            <w:r>
              <w:rPr>
                <w:w w:val="100"/>
                <w:sz w:val="21"/>
              </w:rPr>
              <w:t xml:space="preserve"> </w:t>
            </w:r>
          </w:p>
        </w:tc>
        <w:tc>
          <w:tcPr>
            <w:tcW w:w="5814" w:type="dxa"/>
            <w:tcBorders>
              <w:top w:val="nil"/>
              <w:bottom w:val="nil"/>
            </w:tcBorders>
          </w:tcPr>
          <w:p>
            <w:pPr>
              <w:pStyle w:val="8"/>
              <w:spacing w:before="11"/>
              <w:ind w:left="107"/>
              <w:rPr>
                <w:sz w:val="21"/>
              </w:rPr>
            </w:pPr>
            <w:r>
              <w:rPr>
                <w:sz w:val="21"/>
              </w:rPr>
              <w:t xml:space="preserve">的应用； </w:t>
            </w:r>
          </w:p>
          <w:p>
            <w:pPr>
              <w:pStyle w:val="8"/>
              <w:numPr>
                <w:ilvl w:val="0"/>
                <w:numId w:val="10"/>
              </w:numPr>
              <w:tabs>
                <w:tab w:val="left" w:pos="636"/>
              </w:tabs>
              <w:spacing w:before="37" w:after="0" w:line="269" w:lineRule="exact"/>
              <w:ind w:left="635" w:right="0" w:hanging="109"/>
              <w:jc w:val="left"/>
              <w:rPr>
                <w:sz w:val="21"/>
              </w:rPr>
            </w:pPr>
            <w:r>
              <w:rPr>
                <w:sz w:val="21"/>
              </w:rPr>
              <w:t>Keil UV4</w:t>
            </w:r>
            <w:r>
              <w:rPr>
                <w:spacing w:val="-3"/>
                <w:sz w:val="21"/>
              </w:rPr>
              <w:t xml:space="preserve">单片机开发工具； </w:t>
            </w:r>
          </w:p>
        </w:tc>
        <w:tc>
          <w:tcPr>
            <w:tcW w:w="848" w:type="dxa"/>
            <w:tcBorders>
              <w:top w:val="nil"/>
              <w:bottom w:val="nil"/>
            </w:tcBorders>
          </w:tcPr>
          <w:p>
            <w:pPr>
              <w:pStyle w:val="8"/>
              <w:spacing w:before="167"/>
              <w:ind w:right="96"/>
              <w:jc w:val="right"/>
              <w:rPr>
                <w:sz w:val="21"/>
              </w:rPr>
            </w:pPr>
            <w:r>
              <w:rPr>
                <w:sz w:val="21"/>
              </w:rPr>
              <w:t xml:space="preserve">理论 </w:t>
            </w:r>
          </w:p>
        </w:tc>
        <w:tc>
          <w:tcPr>
            <w:tcW w:w="905" w:type="dxa"/>
            <w:tcBorders>
              <w:top w:val="nil"/>
              <w:bottom w:val="nil"/>
            </w:tcBorders>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708" w:type="dxa"/>
            <w:tcBorders>
              <w:top w:val="nil"/>
              <w:bottom w:val="nil"/>
            </w:tcBorders>
          </w:tcPr>
          <w:p>
            <w:pPr>
              <w:pStyle w:val="8"/>
              <w:rPr>
                <w:rFonts w:ascii="Times New Roman"/>
                <w:sz w:val="22"/>
              </w:rPr>
            </w:pPr>
          </w:p>
        </w:tc>
        <w:tc>
          <w:tcPr>
            <w:tcW w:w="5814" w:type="dxa"/>
            <w:tcBorders>
              <w:top w:val="nil"/>
              <w:bottom w:val="nil"/>
            </w:tcBorders>
          </w:tcPr>
          <w:p>
            <w:pPr>
              <w:pStyle w:val="8"/>
              <w:numPr>
                <w:ilvl w:val="0"/>
                <w:numId w:val="11"/>
              </w:numPr>
              <w:tabs>
                <w:tab w:val="left" w:pos="636"/>
              </w:tabs>
              <w:spacing w:before="23" w:after="0" w:line="269" w:lineRule="exact"/>
              <w:ind w:left="635" w:right="0" w:hanging="109"/>
              <w:jc w:val="left"/>
              <w:rPr>
                <w:sz w:val="21"/>
              </w:rPr>
            </w:pPr>
            <w:r>
              <w:rPr>
                <w:sz w:val="21"/>
              </w:rPr>
              <w:t>STC ISP</w:t>
            </w:r>
            <w:r>
              <w:rPr>
                <w:spacing w:val="-3"/>
                <w:sz w:val="21"/>
              </w:rPr>
              <w:t>程序下载软件；</w:t>
            </w:r>
            <w:r>
              <w:rPr>
                <w:sz w:val="21"/>
              </w:rPr>
              <w:t xml:space="preserve"> </w:t>
            </w:r>
          </w:p>
        </w:tc>
        <w:tc>
          <w:tcPr>
            <w:tcW w:w="848" w:type="dxa"/>
            <w:tcBorders>
              <w:top w:val="nil"/>
              <w:bottom w:val="nil"/>
            </w:tcBorders>
          </w:tcPr>
          <w:p>
            <w:pPr>
              <w:pStyle w:val="8"/>
              <w:rPr>
                <w:rFonts w:ascii="Times New Roman"/>
                <w:sz w:val="22"/>
              </w:rPr>
            </w:pPr>
          </w:p>
        </w:tc>
        <w:tc>
          <w:tcPr>
            <w:tcW w:w="905" w:type="dxa"/>
            <w:tcBorders>
              <w:top w:val="nil"/>
              <w:bottom w:val="nil"/>
            </w:tcBorders>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708" w:type="dxa"/>
            <w:tcBorders>
              <w:top w:val="nil"/>
              <w:bottom w:val="nil"/>
            </w:tcBorders>
          </w:tcPr>
          <w:p>
            <w:pPr>
              <w:pStyle w:val="8"/>
              <w:rPr>
                <w:rFonts w:ascii="Times New Roman"/>
                <w:sz w:val="22"/>
              </w:rPr>
            </w:pPr>
          </w:p>
        </w:tc>
        <w:tc>
          <w:tcPr>
            <w:tcW w:w="5814" w:type="dxa"/>
            <w:tcBorders>
              <w:top w:val="nil"/>
              <w:bottom w:val="nil"/>
            </w:tcBorders>
          </w:tcPr>
          <w:p>
            <w:pPr>
              <w:pStyle w:val="8"/>
              <w:numPr>
                <w:ilvl w:val="0"/>
                <w:numId w:val="12"/>
              </w:numPr>
              <w:tabs>
                <w:tab w:val="left" w:pos="636"/>
              </w:tabs>
              <w:spacing w:before="23" w:after="0" w:line="269" w:lineRule="exact"/>
              <w:ind w:left="635" w:right="0" w:hanging="109"/>
              <w:jc w:val="left"/>
              <w:rPr>
                <w:sz w:val="21"/>
              </w:rPr>
            </w:pPr>
            <w:r>
              <w:rPr>
                <w:sz w:val="21"/>
              </w:rPr>
              <w:t>51</w:t>
            </w:r>
            <w:r>
              <w:rPr>
                <w:spacing w:val="-3"/>
                <w:sz w:val="21"/>
              </w:rPr>
              <w:t xml:space="preserve"> 系列单片机应用系统编程；</w:t>
            </w:r>
            <w:r>
              <w:rPr>
                <w:sz w:val="21"/>
              </w:rPr>
              <w:t xml:space="preserve"> </w:t>
            </w:r>
          </w:p>
        </w:tc>
        <w:tc>
          <w:tcPr>
            <w:tcW w:w="848" w:type="dxa"/>
            <w:tcBorders>
              <w:top w:val="nil"/>
              <w:bottom w:val="nil"/>
            </w:tcBorders>
          </w:tcPr>
          <w:p>
            <w:pPr>
              <w:pStyle w:val="8"/>
              <w:rPr>
                <w:rFonts w:ascii="Times New Roman"/>
                <w:sz w:val="22"/>
              </w:rPr>
            </w:pPr>
          </w:p>
        </w:tc>
        <w:tc>
          <w:tcPr>
            <w:tcW w:w="905" w:type="dxa"/>
            <w:tcBorders>
              <w:top w:val="nil"/>
              <w:bottom w:val="nil"/>
            </w:tcBorders>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708" w:type="dxa"/>
            <w:vMerge w:val="restart"/>
            <w:tcBorders>
              <w:top w:val="nil"/>
            </w:tcBorders>
          </w:tcPr>
          <w:p>
            <w:pPr>
              <w:pStyle w:val="8"/>
              <w:rPr>
                <w:rFonts w:ascii="Times New Roman"/>
                <w:sz w:val="22"/>
              </w:rPr>
            </w:pPr>
          </w:p>
        </w:tc>
        <w:tc>
          <w:tcPr>
            <w:tcW w:w="5814" w:type="dxa"/>
            <w:vMerge w:val="restart"/>
            <w:tcBorders>
              <w:top w:val="nil"/>
            </w:tcBorders>
          </w:tcPr>
          <w:p>
            <w:pPr>
              <w:pStyle w:val="8"/>
              <w:numPr>
                <w:ilvl w:val="0"/>
                <w:numId w:val="13"/>
              </w:numPr>
              <w:tabs>
                <w:tab w:val="left" w:pos="636"/>
              </w:tabs>
              <w:spacing w:before="23" w:after="0" w:line="240" w:lineRule="auto"/>
              <w:ind w:left="635" w:right="0" w:hanging="109"/>
              <w:jc w:val="left"/>
              <w:rPr>
                <w:sz w:val="21"/>
              </w:rPr>
            </w:pPr>
            <w:r>
              <w:rPr>
                <w:sz w:val="21"/>
              </w:rPr>
              <w:t>51</w:t>
            </w:r>
            <w:r>
              <w:rPr>
                <w:spacing w:val="-3"/>
                <w:sz w:val="21"/>
              </w:rPr>
              <w:t xml:space="preserve"> 系列单片机的程序下载与调试。 </w:t>
            </w:r>
          </w:p>
        </w:tc>
        <w:tc>
          <w:tcPr>
            <w:tcW w:w="848" w:type="dxa"/>
            <w:tcBorders>
              <w:top w:val="nil"/>
              <w:bottom w:val="nil"/>
            </w:tcBorders>
          </w:tcPr>
          <w:p>
            <w:pPr>
              <w:pStyle w:val="8"/>
              <w:rPr>
                <w:rFonts w:ascii="Times New Roman"/>
                <w:sz w:val="22"/>
              </w:rPr>
            </w:pPr>
          </w:p>
        </w:tc>
        <w:tc>
          <w:tcPr>
            <w:tcW w:w="905" w:type="dxa"/>
            <w:vMerge w:val="restart"/>
            <w:tcBorders>
              <w:top w:val="nil"/>
              <w:bottom w:val="nil"/>
            </w:tcBorders>
          </w:tcPr>
          <w:p>
            <w:pPr>
              <w:pStyle w:val="8"/>
              <w:spacing w:before="9"/>
              <w:rPr>
                <w:rFonts w:ascii="仿宋"/>
                <w:sz w:val="14"/>
              </w:rPr>
            </w:pPr>
          </w:p>
          <w:p>
            <w:pPr>
              <w:pStyle w:val="8"/>
              <w:spacing w:before="1" w:line="225" w:lineRule="exact"/>
              <w:ind w:left="294"/>
              <w:rPr>
                <w:sz w:val="21"/>
              </w:rPr>
            </w:pPr>
            <w:r>
              <w:rPr>
                <w:sz w:val="21"/>
              </w:rPr>
              <w:t>2</w:t>
            </w:r>
            <w:r>
              <w:rPr>
                <w:rFonts w:hint="eastAsia"/>
                <w:sz w:val="21"/>
                <w:lang w:val="en-US" w:eastAsia="zh-CN"/>
              </w:rPr>
              <w:t>0</w:t>
            </w: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 w:hRule="atLeast"/>
        </w:trPr>
        <w:tc>
          <w:tcPr>
            <w:tcW w:w="708" w:type="dxa"/>
            <w:vMerge w:val="continue"/>
            <w:tcBorders>
              <w:top w:val="nil"/>
            </w:tcBorders>
          </w:tcPr>
          <w:p>
            <w:pPr>
              <w:rPr>
                <w:sz w:val="2"/>
                <w:szCs w:val="2"/>
              </w:rPr>
            </w:pPr>
          </w:p>
        </w:tc>
        <w:tc>
          <w:tcPr>
            <w:tcW w:w="5814" w:type="dxa"/>
            <w:vMerge w:val="continue"/>
            <w:tcBorders>
              <w:top w:val="nil"/>
            </w:tcBorders>
          </w:tcPr>
          <w:p>
            <w:pPr>
              <w:rPr>
                <w:sz w:val="2"/>
                <w:szCs w:val="2"/>
              </w:rPr>
            </w:pPr>
          </w:p>
        </w:tc>
        <w:tc>
          <w:tcPr>
            <w:tcW w:w="848" w:type="dxa"/>
            <w:tcBorders>
              <w:top w:val="nil"/>
            </w:tcBorders>
          </w:tcPr>
          <w:p>
            <w:pPr>
              <w:pStyle w:val="8"/>
              <w:rPr>
                <w:rFonts w:ascii="Times New Roman"/>
                <w:sz w:val="2"/>
              </w:rPr>
            </w:pPr>
          </w:p>
        </w:tc>
        <w:tc>
          <w:tcPr>
            <w:tcW w:w="905" w:type="dxa"/>
            <w:vMerge w:val="continue"/>
            <w:tcBorders>
              <w:top w:val="nil"/>
              <w:bottom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 w:hRule="atLeast"/>
        </w:trPr>
        <w:tc>
          <w:tcPr>
            <w:tcW w:w="708" w:type="dxa"/>
            <w:tcBorders>
              <w:bottom w:val="nil"/>
            </w:tcBorders>
          </w:tcPr>
          <w:p>
            <w:pPr>
              <w:pStyle w:val="8"/>
              <w:rPr>
                <w:rFonts w:ascii="Times New Roman"/>
                <w:sz w:val="2"/>
              </w:rPr>
            </w:pPr>
          </w:p>
        </w:tc>
        <w:tc>
          <w:tcPr>
            <w:tcW w:w="5814" w:type="dxa"/>
            <w:tcBorders>
              <w:bottom w:val="nil"/>
            </w:tcBorders>
          </w:tcPr>
          <w:p>
            <w:pPr>
              <w:pStyle w:val="8"/>
              <w:rPr>
                <w:rFonts w:ascii="Times New Roman"/>
                <w:sz w:val="2"/>
              </w:rPr>
            </w:pPr>
          </w:p>
        </w:tc>
        <w:tc>
          <w:tcPr>
            <w:tcW w:w="848" w:type="dxa"/>
            <w:tcBorders>
              <w:bottom w:val="nil"/>
            </w:tcBorders>
          </w:tcPr>
          <w:p>
            <w:pPr>
              <w:pStyle w:val="8"/>
              <w:rPr>
                <w:rFonts w:ascii="Times New Roman"/>
                <w:sz w:val="2"/>
              </w:rPr>
            </w:pPr>
          </w:p>
        </w:tc>
        <w:tc>
          <w:tcPr>
            <w:tcW w:w="905" w:type="dxa"/>
            <w:vMerge w:val="continue"/>
            <w:tcBorders>
              <w:top w:val="nil"/>
              <w:bottom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708" w:type="dxa"/>
            <w:tcBorders>
              <w:top w:val="nil"/>
              <w:bottom w:val="nil"/>
            </w:tcBorders>
          </w:tcPr>
          <w:p>
            <w:pPr>
              <w:pStyle w:val="8"/>
              <w:rPr>
                <w:rFonts w:ascii="Times New Roman"/>
                <w:sz w:val="20"/>
              </w:rPr>
            </w:pPr>
          </w:p>
        </w:tc>
        <w:tc>
          <w:tcPr>
            <w:tcW w:w="5814" w:type="dxa"/>
            <w:tcBorders>
              <w:top w:val="nil"/>
              <w:bottom w:val="nil"/>
            </w:tcBorders>
          </w:tcPr>
          <w:p>
            <w:pPr>
              <w:pStyle w:val="8"/>
              <w:numPr>
                <w:ilvl w:val="0"/>
                <w:numId w:val="14"/>
              </w:numPr>
              <w:tabs>
                <w:tab w:val="left" w:pos="636"/>
              </w:tabs>
              <w:spacing w:before="0" w:after="0" w:line="265" w:lineRule="exact"/>
              <w:ind w:left="635" w:right="0" w:hanging="109"/>
              <w:jc w:val="left"/>
              <w:rPr>
                <w:sz w:val="21"/>
              </w:rPr>
            </w:pPr>
            <w:r>
              <w:rPr>
                <w:spacing w:val="-3"/>
                <w:sz w:val="21"/>
              </w:rPr>
              <w:t xml:space="preserve">模块化结构进行程序设计； </w:t>
            </w:r>
          </w:p>
        </w:tc>
        <w:tc>
          <w:tcPr>
            <w:tcW w:w="848" w:type="dxa"/>
            <w:tcBorders>
              <w:top w:val="nil"/>
              <w:bottom w:val="nil"/>
            </w:tcBorders>
          </w:tcPr>
          <w:p>
            <w:pPr>
              <w:pStyle w:val="8"/>
              <w:rPr>
                <w:rFonts w:ascii="Times New Roman"/>
                <w:sz w:val="20"/>
              </w:rPr>
            </w:pPr>
          </w:p>
        </w:tc>
        <w:tc>
          <w:tcPr>
            <w:tcW w:w="905" w:type="dxa"/>
            <w:tcBorders>
              <w:top w:val="nil"/>
              <w:bottom w:val="nil"/>
            </w:tcBorders>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708" w:type="dxa"/>
            <w:tcBorders>
              <w:top w:val="nil"/>
              <w:bottom w:val="nil"/>
            </w:tcBorders>
          </w:tcPr>
          <w:p>
            <w:pPr>
              <w:pStyle w:val="8"/>
              <w:rPr>
                <w:rFonts w:ascii="Times New Roman"/>
                <w:sz w:val="22"/>
              </w:rPr>
            </w:pPr>
          </w:p>
        </w:tc>
        <w:tc>
          <w:tcPr>
            <w:tcW w:w="5814" w:type="dxa"/>
            <w:tcBorders>
              <w:top w:val="nil"/>
              <w:bottom w:val="nil"/>
            </w:tcBorders>
          </w:tcPr>
          <w:p>
            <w:pPr>
              <w:pStyle w:val="8"/>
              <w:numPr>
                <w:ilvl w:val="0"/>
                <w:numId w:val="15"/>
              </w:numPr>
              <w:tabs>
                <w:tab w:val="left" w:pos="636"/>
              </w:tabs>
              <w:spacing w:before="23" w:after="0" w:line="269" w:lineRule="exact"/>
              <w:ind w:left="635" w:right="0" w:hanging="109"/>
              <w:jc w:val="left"/>
              <w:rPr>
                <w:sz w:val="21"/>
              </w:rPr>
            </w:pPr>
            <w:r>
              <w:rPr>
                <w:spacing w:val="-3"/>
                <w:sz w:val="21"/>
              </w:rPr>
              <w:t xml:space="preserve">对语法错误进行定位、纠正和重新编译； </w:t>
            </w:r>
          </w:p>
        </w:tc>
        <w:tc>
          <w:tcPr>
            <w:tcW w:w="848" w:type="dxa"/>
            <w:tcBorders>
              <w:top w:val="nil"/>
              <w:bottom w:val="nil"/>
            </w:tcBorders>
          </w:tcPr>
          <w:p>
            <w:pPr>
              <w:pStyle w:val="8"/>
              <w:rPr>
                <w:rFonts w:ascii="Times New Roman"/>
                <w:sz w:val="22"/>
              </w:rPr>
            </w:pPr>
          </w:p>
        </w:tc>
        <w:tc>
          <w:tcPr>
            <w:tcW w:w="905" w:type="dxa"/>
            <w:tcBorders>
              <w:top w:val="nil"/>
              <w:bottom w:val="nil"/>
            </w:tcBorders>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708" w:type="dxa"/>
            <w:tcBorders>
              <w:top w:val="nil"/>
              <w:bottom w:val="nil"/>
            </w:tcBorders>
          </w:tcPr>
          <w:p>
            <w:pPr>
              <w:pStyle w:val="8"/>
              <w:rPr>
                <w:rFonts w:ascii="Times New Roman"/>
                <w:sz w:val="22"/>
              </w:rPr>
            </w:pPr>
          </w:p>
        </w:tc>
        <w:tc>
          <w:tcPr>
            <w:tcW w:w="5814" w:type="dxa"/>
            <w:tcBorders>
              <w:top w:val="nil"/>
              <w:bottom w:val="nil"/>
            </w:tcBorders>
          </w:tcPr>
          <w:p>
            <w:pPr>
              <w:pStyle w:val="8"/>
              <w:numPr>
                <w:ilvl w:val="0"/>
                <w:numId w:val="16"/>
              </w:numPr>
              <w:tabs>
                <w:tab w:val="left" w:pos="636"/>
              </w:tabs>
              <w:spacing w:before="23" w:after="0" w:line="269" w:lineRule="exact"/>
              <w:ind w:left="635" w:right="0" w:hanging="109"/>
              <w:jc w:val="left"/>
              <w:rPr>
                <w:sz w:val="21"/>
              </w:rPr>
            </w:pPr>
            <w:r>
              <w:rPr>
                <w:spacing w:val="-3"/>
                <w:sz w:val="21"/>
              </w:rPr>
              <w:t xml:space="preserve">编写、编译、上传、测试和调试 </w:t>
            </w:r>
            <w:r>
              <w:rPr>
                <w:sz w:val="21"/>
              </w:rPr>
              <w:t>C</w:t>
            </w:r>
            <w:r>
              <w:rPr>
                <w:spacing w:val="-2"/>
                <w:sz w:val="21"/>
              </w:rPr>
              <w:t xml:space="preserve"> 程序；</w:t>
            </w:r>
            <w:r>
              <w:rPr>
                <w:sz w:val="21"/>
              </w:rPr>
              <w:t xml:space="preserve"> </w:t>
            </w:r>
          </w:p>
        </w:tc>
        <w:tc>
          <w:tcPr>
            <w:tcW w:w="848" w:type="dxa"/>
            <w:tcBorders>
              <w:top w:val="nil"/>
              <w:bottom w:val="nil"/>
            </w:tcBorders>
          </w:tcPr>
          <w:p>
            <w:pPr>
              <w:pStyle w:val="8"/>
              <w:rPr>
                <w:rFonts w:ascii="Times New Roman"/>
                <w:sz w:val="22"/>
              </w:rPr>
            </w:pPr>
          </w:p>
        </w:tc>
        <w:tc>
          <w:tcPr>
            <w:tcW w:w="905" w:type="dxa"/>
            <w:tcBorders>
              <w:top w:val="nil"/>
              <w:bottom w:val="nil"/>
            </w:tcBorders>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708" w:type="dxa"/>
            <w:tcBorders>
              <w:top w:val="nil"/>
              <w:bottom w:val="nil"/>
            </w:tcBorders>
          </w:tcPr>
          <w:p>
            <w:pPr>
              <w:pStyle w:val="8"/>
              <w:spacing w:before="5"/>
              <w:rPr>
                <w:rFonts w:ascii="仿宋"/>
                <w:sz w:val="14"/>
              </w:rPr>
            </w:pPr>
          </w:p>
          <w:p>
            <w:pPr>
              <w:pStyle w:val="8"/>
              <w:ind w:right="26"/>
              <w:jc w:val="right"/>
              <w:rPr>
                <w:sz w:val="21"/>
              </w:rPr>
            </w:pPr>
            <w:r>
              <w:rPr>
                <w:w w:val="100"/>
                <w:sz w:val="21"/>
              </w:rPr>
              <w:t xml:space="preserve"> </w:t>
            </w:r>
          </w:p>
        </w:tc>
        <w:tc>
          <w:tcPr>
            <w:tcW w:w="5814" w:type="dxa"/>
            <w:tcBorders>
              <w:top w:val="nil"/>
              <w:bottom w:val="nil"/>
            </w:tcBorders>
          </w:tcPr>
          <w:p>
            <w:pPr>
              <w:pStyle w:val="8"/>
              <w:numPr>
                <w:ilvl w:val="0"/>
                <w:numId w:val="17"/>
              </w:numPr>
              <w:tabs>
                <w:tab w:val="left" w:pos="636"/>
              </w:tabs>
              <w:spacing w:before="23" w:after="0" w:line="240" w:lineRule="auto"/>
              <w:ind w:left="635" w:right="0" w:hanging="109"/>
              <w:jc w:val="left"/>
              <w:rPr>
                <w:sz w:val="21"/>
              </w:rPr>
            </w:pPr>
            <w:r>
              <w:rPr>
                <w:sz w:val="21"/>
              </w:rPr>
              <w:t xml:space="preserve">常用 </w:t>
            </w:r>
            <w:r>
              <w:rPr>
                <w:spacing w:val="-3"/>
                <w:sz w:val="21"/>
              </w:rPr>
              <w:t>C 函数的应用；</w:t>
            </w:r>
            <w:r>
              <w:rPr>
                <w:sz w:val="21"/>
              </w:rPr>
              <w:t xml:space="preserve"> </w:t>
            </w:r>
          </w:p>
          <w:p>
            <w:pPr>
              <w:pStyle w:val="8"/>
              <w:numPr>
                <w:ilvl w:val="0"/>
                <w:numId w:val="17"/>
              </w:numPr>
              <w:tabs>
                <w:tab w:val="left" w:pos="636"/>
              </w:tabs>
              <w:spacing w:before="37" w:after="0" w:line="269" w:lineRule="exact"/>
              <w:ind w:left="635" w:right="0" w:hanging="109"/>
              <w:jc w:val="left"/>
              <w:rPr>
                <w:sz w:val="21"/>
              </w:rPr>
            </w:pPr>
            <w:r>
              <w:rPr>
                <w:spacing w:val="-3"/>
                <w:sz w:val="21"/>
              </w:rPr>
              <w:t>使用提供的函数；</w:t>
            </w:r>
            <w:r>
              <w:rPr>
                <w:sz w:val="21"/>
              </w:rPr>
              <w:t xml:space="preserve"> </w:t>
            </w:r>
          </w:p>
        </w:tc>
        <w:tc>
          <w:tcPr>
            <w:tcW w:w="848" w:type="dxa"/>
            <w:tcBorders>
              <w:top w:val="nil"/>
              <w:bottom w:val="nil"/>
            </w:tcBorders>
          </w:tcPr>
          <w:p>
            <w:pPr>
              <w:pStyle w:val="8"/>
              <w:spacing w:before="5"/>
              <w:rPr>
                <w:rFonts w:ascii="仿宋"/>
                <w:sz w:val="14"/>
              </w:rPr>
            </w:pPr>
          </w:p>
          <w:p>
            <w:pPr>
              <w:pStyle w:val="8"/>
              <w:ind w:right="96"/>
              <w:jc w:val="right"/>
              <w:rPr>
                <w:sz w:val="21"/>
              </w:rPr>
            </w:pPr>
            <w:r>
              <w:rPr>
                <w:sz w:val="21"/>
              </w:rPr>
              <w:t xml:space="preserve">实操 </w:t>
            </w:r>
          </w:p>
        </w:tc>
        <w:tc>
          <w:tcPr>
            <w:tcW w:w="905" w:type="dxa"/>
            <w:tcBorders>
              <w:top w:val="nil"/>
              <w:bottom w:val="nil"/>
            </w:tcBorders>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708" w:type="dxa"/>
            <w:tcBorders>
              <w:top w:val="nil"/>
              <w:bottom w:val="nil"/>
            </w:tcBorders>
          </w:tcPr>
          <w:p>
            <w:pPr>
              <w:pStyle w:val="8"/>
              <w:rPr>
                <w:rFonts w:ascii="Times New Roman"/>
                <w:sz w:val="22"/>
              </w:rPr>
            </w:pPr>
          </w:p>
        </w:tc>
        <w:tc>
          <w:tcPr>
            <w:tcW w:w="5814" w:type="dxa"/>
            <w:tcBorders>
              <w:top w:val="nil"/>
              <w:bottom w:val="nil"/>
            </w:tcBorders>
          </w:tcPr>
          <w:p>
            <w:pPr>
              <w:pStyle w:val="8"/>
              <w:numPr>
                <w:ilvl w:val="0"/>
                <w:numId w:val="18"/>
              </w:numPr>
              <w:tabs>
                <w:tab w:val="left" w:pos="636"/>
              </w:tabs>
              <w:spacing w:before="23" w:after="0" w:line="269" w:lineRule="exact"/>
              <w:ind w:left="635" w:right="0" w:hanging="109"/>
              <w:jc w:val="left"/>
              <w:rPr>
                <w:sz w:val="21"/>
              </w:rPr>
            </w:pPr>
            <w:r>
              <w:rPr>
                <w:spacing w:val="-3"/>
                <w:sz w:val="21"/>
              </w:rPr>
              <w:t>编写特定功能的函数；</w:t>
            </w:r>
            <w:r>
              <w:rPr>
                <w:sz w:val="21"/>
              </w:rPr>
              <w:t xml:space="preserve"> </w:t>
            </w:r>
          </w:p>
        </w:tc>
        <w:tc>
          <w:tcPr>
            <w:tcW w:w="848" w:type="dxa"/>
            <w:tcBorders>
              <w:top w:val="nil"/>
              <w:bottom w:val="nil"/>
            </w:tcBorders>
          </w:tcPr>
          <w:p>
            <w:pPr>
              <w:pStyle w:val="8"/>
              <w:rPr>
                <w:rFonts w:ascii="Times New Roman"/>
                <w:sz w:val="22"/>
              </w:rPr>
            </w:pPr>
          </w:p>
        </w:tc>
        <w:tc>
          <w:tcPr>
            <w:tcW w:w="905" w:type="dxa"/>
            <w:tcBorders>
              <w:top w:val="nil"/>
              <w:bottom w:val="nil"/>
            </w:tcBorders>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708" w:type="dxa"/>
            <w:tcBorders>
              <w:top w:val="nil"/>
              <w:bottom w:val="nil"/>
            </w:tcBorders>
          </w:tcPr>
          <w:p>
            <w:pPr>
              <w:pStyle w:val="8"/>
              <w:rPr>
                <w:rFonts w:ascii="Times New Roman"/>
                <w:sz w:val="22"/>
              </w:rPr>
            </w:pPr>
          </w:p>
        </w:tc>
        <w:tc>
          <w:tcPr>
            <w:tcW w:w="5814" w:type="dxa"/>
            <w:tcBorders>
              <w:top w:val="nil"/>
              <w:bottom w:val="nil"/>
            </w:tcBorders>
          </w:tcPr>
          <w:p>
            <w:pPr>
              <w:pStyle w:val="8"/>
              <w:numPr>
                <w:ilvl w:val="0"/>
                <w:numId w:val="19"/>
              </w:numPr>
              <w:tabs>
                <w:tab w:val="left" w:pos="636"/>
              </w:tabs>
              <w:spacing w:before="23" w:after="0" w:line="269" w:lineRule="exact"/>
              <w:ind w:left="635" w:right="-15" w:hanging="109"/>
              <w:jc w:val="left"/>
              <w:rPr>
                <w:sz w:val="21"/>
              </w:rPr>
            </w:pPr>
            <w:r>
              <w:rPr>
                <w:spacing w:val="-10"/>
                <w:sz w:val="21"/>
              </w:rPr>
              <w:t>使用或编写中断服务程序、</w:t>
            </w:r>
            <w:r>
              <w:rPr>
                <w:sz w:val="21"/>
              </w:rPr>
              <w:t>AD</w:t>
            </w:r>
            <w:r>
              <w:rPr>
                <w:spacing w:val="-12"/>
                <w:sz w:val="21"/>
              </w:rPr>
              <w:t>转换程序及串行通信程序；</w:t>
            </w:r>
            <w:r>
              <w:rPr>
                <w:sz w:val="21"/>
              </w:rPr>
              <w:t xml:space="preserve"> </w:t>
            </w:r>
          </w:p>
        </w:tc>
        <w:tc>
          <w:tcPr>
            <w:tcW w:w="848" w:type="dxa"/>
            <w:tcBorders>
              <w:top w:val="nil"/>
              <w:bottom w:val="nil"/>
            </w:tcBorders>
          </w:tcPr>
          <w:p>
            <w:pPr>
              <w:pStyle w:val="8"/>
              <w:rPr>
                <w:rFonts w:ascii="Times New Roman"/>
                <w:sz w:val="22"/>
              </w:rPr>
            </w:pPr>
          </w:p>
        </w:tc>
        <w:tc>
          <w:tcPr>
            <w:tcW w:w="905" w:type="dxa"/>
            <w:tcBorders>
              <w:top w:val="nil"/>
              <w:bottom w:val="nil"/>
            </w:tcBorders>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708" w:type="dxa"/>
            <w:tcBorders>
              <w:top w:val="nil"/>
            </w:tcBorders>
          </w:tcPr>
          <w:p>
            <w:pPr>
              <w:pStyle w:val="8"/>
              <w:rPr>
                <w:rFonts w:ascii="Times New Roman"/>
                <w:sz w:val="22"/>
              </w:rPr>
            </w:pPr>
          </w:p>
        </w:tc>
        <w:tc>
          <w:tcPr>
            <w:tcW w:w="5814" w:type="dxa"/>
            <w:tcBorders>
              <w:top w:val="nil"/>
            </w:tcBorders>
          </w:tcPr>
          <w:p>
            <w:pPr>
              <w:pStyle w:val="8"/>
              <w:numPr>
                <w:ilvl w:val="0"/>
                <w:numId w:val="20"/>
              </w:numPr>
              <w:tabs>
                <w:tab w:val="left" w:pos="636"/>
              </w:tabs>
              <w:spacing w:before="23" w:after="0" w:line="240" w:lineRule="auto"/>
              <w:ind w:left="635" w:right="0" w:hanging="109"/>
              <w:jc w:val="left"/>
              <w:rPr>
                <w:sz w:val="21"/>
              </w:rPr>
            </w:pPr>
            <w:r>
              <w:rPr>
                <w:spacing w:val="-3"/>
                <w:sz w:val="21"/>
              </w:rPr>
              <w:t>代码下载、调试及修改。</w:t>
            </w:r>
            <w:r>
              <w:rPr>
                <w:sz w:val="21"/>
              </w:rPr>
              <w:t xml:space="preserve"> </w:t>
            </w:r>
          </w:p>
        </w:tc>
        <w:tc>
          <w:tcPr>
            <w:tcW w:w="848" w:type="dxa"/>
            <w:tcBorders>
              <w:top w:val="nil"/>
            </w:tcBorders>
          </w:tcPr>
          <w:p>
            <w:pPr>
              <w:pStyle w:val="8"/>
              <w:rPr>
                <w:rFonts w:ascii="Times New Roman"/>
                <w:sz w:val="22"/>
              </w:rPr>
            </w:pPr>
          </w:p>
        </w:tc>
        <w:tc>
          <w:tcPr>
            <w:tcW w:w="905" w:type="dxa"/>
            <w:tcBorders>
              <w:top w:val="nil"/>
            </w:tcBorders>
          </w:tcPr>
          <w:p>
            <w:pPr>
              <w:pStyle w:val="8"/>
              <w:rPr>
                <w:rFonts w:ascii="Times New Roman"/>
                <w:sz w:val="22"/>
              </w:rPr>
            </w:pPr>
          </w:p>
        </w:tc>
      </w:tr>
    </w:tbl>
    <w:p>
      <w:pPr>
        <w:pStyle w:val="3"/>
        <w:spacing w:before="10"/>
        <w:ind w:left="0"/>
        <w:rPr>
          <w:sz w:val="5"/>
        </w:rPr>
      </w:pPr>
    </w:p>
    <w:p>
      <w:pPr>
        <w:pStyle w:val="3"/>
        <w:spacing w:before="54"/>
        <w:ind w:left="1601"/>
        <w:rPr>
          <w:rFonts w:hint="eastAsia" w:ascii="黑体" w:eastAsia="黑体"/>
        </w:rPr>
      </w:pPr>
      <w:bookmarkStart w:id="2" w:name="_bookmark2"/>
      <w:bookmarkEnd w:id="2"/>
      <w:r>
        <w:rPr>
          <w:rFonts w:hint="eastAsia" w:ascii="黑体" w:eastAsia="黑体"/>
          <w:spacing w:val="-2"/>
          <w:w w:val="95"/>
        </w:rPr>
        <w:t>二、试题与评判标准</w:t>
      </w:r>
    </w:p>
    <w:p>
      <w:pPr>
        <w:pStyle w:val="2"/>
        <w:spacing w:before="153"/>
      </w:pPr>
      <w:bookmarkStart w:id="3" w:name="_bookmark3"/>
      <w:bookmarkEnd w:id="3"/>
      <w:r>
        <w:rPr>
          <w:w w:val="95"/>
        </w:rPr>
        <w:t>（一）试题（样题）</w:t>
      </w:r>
    </w:p>
    <w:p>
      <w:pPr>
        <w:pStyle w:val="3"/>
        <w:spacing w:before="149" w:line="328" w:lineRule="auto"/>
        <w:ind w:right="957" w:firstLine="640"/>
        <w:jc w:val="both"/>
        <w:rPr>
          <w:rFonts w:hint="eastAsia" w:eastAsia="仿宋"/>
          <w:lang w:eastAsia="zh-CN"/>
        </w:rPr>
      </w:pPr>
      <w:r>
        <w:t>比赛试题包括电路</w:t>
      </w:r>
      <w:r>
        <w:rPr>
          <w:rFonts w:ascii="Calibri" w:eastAsia="Calibri"/>
        </w:rPr>
        <w:t xml:space="preserve">PCB </w:t>
      </w:r>
      <w:r>
        <w:rPr>
          <w:spacing w:val="-11"/>
        </w:rPr>
        <w:t>设计、电子线路安装与</w:t>
      </w:r>
      <w:r>
        <w:rPr>
          <w:spacing w:val="-4"/>
        </w:rPr>
        <w:t>调试、电子电路程序设计</w:t>
      </w:r>
      <w:r>
        <w:rPr>
          <w:rFonts w:hint="eastAsia"/>
          <w:spacing w:val="-4"/>
          <w:lang w:eastAsia="zh-CN"/>
        </w:rPr>
        <w:t>与调试三</w:t>
      </w:r>
      <w:r>
        <w:rPr>
          <w:spacing w:val="-4"/>
        </w:rPr>
        <w:t>个模块，工作组织和管理的内容分布在</w:t>
      </w:r>
      <w:r>
        <w:rPr>
          <w:rFonts w:hint="eastAsia"/>
          <w:spacing w:val="-4"/>
          <w:lang w:eastAsia="zh-CN"/>
        </w:rPr>
        <w:t>三</w:t>
      </w:r>
      <w:r>
        <w:rPr>
          <w:spacing w:val="-4"/>
        </w:rPr>
        <w:t>个模块中。</w:t>
      </w:r>
      <w:r>
        <w:rPr>
          <w:rFonts w:hint="eastAsia"/>
          <w:spacing w:val="-4"/>
          <w:lang w:eastAsia="zh-CN"/>
        </w:rPr>
        <w:t>详细内容见附件。</w:t>
      </w:r>
    </w:p>
    <w:p>
      <w:pPr>
        <w:spacing w:after="0" w:line="328" w:lineRule="auto"/>
        <w:jc w:val="both"/>
        <w:sectPr>
          <w:pgSz w:w="11910" w:h="16840"/>
          <w:pgMar w:top="1420" w:right="840" w:bottom="1240" w:left="840" w:header="0" w:footer="971" w:gutter="0"/>
        </w:sectPr>
      </w:pPr>
    </w:p>
    <w:p>
      <w:pPr>
        <w:pStyle w:val="2"/>
        <w:spacing w:line="407" w:lineRule="exact"/>
      </w:pPr>
      <w:bookmarkStart w:id="4" w:name="_bookmark4"/>
      <w:bookmarkEnd w:id="4"/>
      <w:r>
        <w:t>（二）比赛时间及试题具体内容</w:t>
      </w:r>
    </w:p>
    <w:p>
      <w:pPr>
        <w:pStyle w:val="7"/>
        <w:numPr>
          <w:ilvl w:val="0"/>
          <w:numId w:val="21"/>
        </w:numPr>
        <w:tabs>
          <w:tab w:val="left" w:pos="1923"/>
        </w:tabs>
        <w:spacing w:before="150" w:after="0" w:line="240" w:lineRule="auto"/>
        <w:ind w:left="1922" w:right="0" w:hanging="322"/>
        <w:jc w:val="left"/>
        <w:rPr>
          <w:sz w:val="32"/>
        </w:rPr>
      </w:pPr>
      <w:r>
        <w:rPr>
          <w:sz w:val="32"/>
        </w:rPr>
        <w:t>比赛时间安排</w:t>
      </w:r>
    </w:p>
    <w:p>
      <w:pPr>
        <w:pStyle w:val="3"/>
        <w:spacing w:before="152" w:after="20"/>
        <w:ind w:left="1561" w:right="921"/>
        <w:jc w:val="center"/>
      </w:pPr>
      <w:r>
        <w:t>比赛时间分配表</w:t>
      </w:r>
    </w:p>
    <w:tbl>
      <w:tblPr>
        <w:tblStyle w:val="4"/>
        <w:tblW w:w="0" w:type="auto"/>
        <w:tblInd w:w="10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99"/>
        <w:gridCol w:w="1277"/>
        <w:gridCol w:w="4015"/>
        <w:gridCol w:w="179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099" w:type="dxa"/>
          </w:tcPr>
          <w:p>
            <w:pPr>
              <w:pStyle w:val="8"/>
              <w:spacing w:before="149"/>
              <w:ind w:left="371" w:right="256"/>
              <w:jc w:val="center"/>
              <w:rPr>
                <w:b/>
                <w:sz w:val="21"/>
              </w:rPr>
            </w:pPr>
            <w:r>
              <w:rPr>
                <w:b/>
                <w:sz w:val="21"/>
              </w:rPr>
              <w:t>日程</w:t>
            </w:r>
            <w:r>
              <w:rPr>
                <w:b/>
                <w:w w:val="99"/>
                <w:sz w:val="21"/>
              </w:rPr>
              <w:t xml:space="preserve"> </w:t>
            </w:r>
          </w:p>
        </w:tc>
        <w:tc>
          <w:tcPr>
            <w:tcW w:w="1277" w:type="dxa"/>
          </w:tcPr>
          <w:p>
            <w:pPr>
              <w:pStyle w:val="8"/>
              <w:spacing w:before="149"/>
              <w:ind w:left="458" w:right="347"/>
              <w:jc w:val="center"/>
              <w:rPr>
                <w:b/>
                <w:sz w:val="21"/>
              </w:rPr>
            </w:pPr>
            <w:r>
              <w:rPr>
                <w:b/>
                <w:sz w:val="21"/>
              </w:rPr>
              <w:t>序号</w:t>
            </w:r>
            <w:r>
              <w:rPr>
                <w:b/>
                <w:w w:val="99"/>
                <w:sz w:val="21"/>
              </w:rPr>
              <w:t xml:space="preserve"> </w:t>
            </w:r>
          </w:p>
        </w:tc>
        <w:tc>
          <w:tcPr>
            <w:tcW w:w="4015" w:type="dxa"/>
          </w:tcPr>
          <w:p>
            <w:pPr>
              <w:pStyle w:val="8"/>
              <w:spacing w:before="149"/>
              <w:ind w:left="938" w:right="822"/>
              <w:jc w:val="center"/>
              <w:rPr>
                <w:b/>
                <w:sz w:val="21"/>
              </w:rPr>
            </w:pPr>
            <w:r>
              <w:rPr>
                <w:b/>
                <w:sz w:val="21"/>
              </w:rPr>
              <w:t>考核模块</w:t>
            </w:r>
            <w:r>
              <w:rPr>
                <w:b/>
                <w:w w:val="99"/>
                <w:sz w:val="21"/>
              </w:rPr>
              <w:t xml:space="preserve"> </w:t>
            </w:r>
          </w:p>
        </w:tc>
        <w:tc>
          <w:tcPr>
            <w:tcW w:w="1795" w:type="dxa"/>
          </w:tcPr>
          <w:p>
            <w:pPr>
              <w:pStyle w:val="8"/>
              <w:spacing w:before="149"/>
              <w:ind w:left="508" w:right="393"/>
              <w:jc w:val="center"/>
              <w:rPr>
                <w:b/>
                <w:sz w:val="21"/>
              </w:rPr>
            </w:pPr>
            <w:r>
              <w:rPr>
                <w:b/>
                <w:sz w:val="21"/>
              </w:rPr>
              <w:t>时间分配</w:t>
            </w:r>
            <w:r>
              <w:rPr>
                <w:b/>
                <w:w w:val="99"/>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099" w:type="dxa"/>
          </w:tcPr>
          <w:p>
            <w:pPr>
              <w:pStyle w:val="8"/>
              <w:spacing w:before="152"/>
              <w:ind w:left="371" w:right="256"/>
              <w:jc w:val="center"/>
              <w:rPr>
                <w:sz w:val="21"/>
              </w:rPr>
            </w:pPr>
            <w:r>
              <w:rPr>
                <w:sz w:val="21"/>
              </w:rPr>
              <w:t xml:space="preserve">C1 </w:t>
            </w:r>
          </w:p>
        </w:tc>
        <w:tc>
          <w:tcPr>
            <w:tcW w:w="1277" w:type="dxa"/>
          </w:tcPr>
          <w:p>
            <w:pPr>
              <w:pStyle w:val="8"/>
              <w:spacing w:before="152"/>
              <w:ind w:left="457" w:right="347"/>
              <w:jc w:val="center"/>
              <w:rPr>
                <w:sz w:val="21"/>
              </w:rPr>
            </w:pPr>
            <w:r>
              <w:rPr>
                <w:sz w:val="21"/>
              </w:rPr>
              <w:t xml:space="preserve">一 </w:t>
            </w:r>
          </w:p>
        </w:tc>
        <w:tc>
          <w:tcPr>
            <w:tcW w:w="4015" w:type="dxa"/>
          </w:tcPr>
          <w:p>
            <w:pPr>
              <w:pStyle w:val="8"/>
              <w:spacing w:before="152"/>
              <w:ind w:left="938" w:right="822"/>
              <w:jc w:val="center"/>
              <w:rPr>
                <w:sz w:val="21"/>
              </w:rPr>
            </w:pPr>
            <w:r>
              <w:rPr>
                <w:sz w:val="21"/>
              </w:rPr>
              <w:t xml:space="preserve">电路原理设计/PCB 设计 </w:t>
            </w:r>
          </w:p>
        </w:tc>
        <w:tc>
          <w:tcPr>
            <w:tcW w:w="1795" w:type="dxa"/>
          </w:tcPr>
          <w:p>
            <w:pPr>
              <w:pStyle w:val="8"/>
              <w:spacing w:before="152"/>
              <w:ind w:left="508" w:right="393"/>
              <w:jc w:val="center"/>
              <w:rPr>
                <w:sz w:val="21"/>
                <w:highlight w:val="none"/>
              </w:rPr>
            </w:pPr>
            <w:r>
              <w:rPr>
                <w:rFonts w:hint="eastAsia"/>
                <w:sz w:val="21"/>
                <w:highlight w:val="none"/>
                <w:lang w:val="en-US" w:eastAsia="zh-CN"/>
              </w:rPr>
              <w:t>1</w:t>
            </w:r>
            <w:r>
              <w:rPr>
                <w:sz w:val="21"/>
                <w:highlight w:val="none"/>
              </w:rPr>
              <w:t xml:space="preserve">小时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099" w:type="dxa"/>
          </w:tcPr>
          <w:p>
            <w:pPr>
              <w:pStyle w:val="8"/>
              <w:spacing w:before="149"/>
              <w:ind w:left="371" w:right="256"/>
              <w:jc w:val="center"/>
              <w:rPr>
                <w:sz w:val="21"/>
              </w:rPr>
            </w:pPr>
            <w:r>
              <w:rPr>
                <w:sz w:val="21"/>
              </w:rPr>
              <w:t xml:space="preserve">C1 </w:t>
            </w:r>
          </w:p>
        </w:tc>
        <w:tc>
          <w:tcPr>
            <w:tcW w:w="1277" w:type="dxa"/>
          </w:tcPr>
          <w:p>
            <w:pPr>
              <w:pStyle w:val="8"/>
              <w:spacing w:before="149"/>
              <w:ind w:left="457" w:right="347"/>
              <w:jc w:val="center"/>
              <w:rPr>
                <w:sz w:val="21"/>
              </w:rPr>
            </w:pPr>
            <w:r>
              <w:rPr>
                <w:sz w:val="21"/>
              </w:rPr>
              <w:t xml:space="preserve">二 </w:t>
            </w:r>
          </w:p>
        </w:tc>
        <w:tc>
          <w:tcPr>
            <w:tcW w:w="4015" w:type="dxa"/>
          </w:tcPr>
          <w:p>
            <w:pPr>
              <w:pStyle w:val="8"/>
              <w:spacing w:before="149"/>
              <w:ind w:left="936" w:right="822"/>
              <w:jc w:val="center"/>
              <w:rPr>
                <w:sz w:val="21"/>
              </w:rPr>
            </w:pPr>
            <w:r>
              <w:rPr>
                <w:sz w:val="21"/>
              </w:rPr>
              <w:t xml:space="preserve">电子电路安装与调试 </w:t>
            </w:r>
          </w:p>
        </w:tc>
        <w:tc>
          <w:tcPr>
            <w:tcW w:w="1795" w:type="dxa"/>
          </w:tcPr>
          <w:p>
            <w:pPr>
              <w:pStyle w:val="8"/>
              <w:spacing w:before="149"/>
              <w:ind w:left="508" w:right="393"/>
              <w:jc w:val="center"/>
              <w:rPr>
                <w:sz w:val="21"/>
                <w:highlight w:val="none"/>
              </w:rPr>
            </w:pPr>
            <w:r>
              <w:rPr>
                <w:sz w:val="21"/>
                <w:highlight w:val="none"/>
              </w:rPr>
              <w:t xml:space="preserve">2 小时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099" w:type="dxa"/>
          </w:tcPr>
          <w:p>
            <w:pPr>
              <w:pStyle w:val="8"/>
              <w:spacing w:before="152"/>
              <w:ind w:left="371" w:right="256"/>
              <w:jc w:val="center"/>
              <w:rPr>
                <w:sz w:val="21"/>
              </w:rPr>
            </w:pPr>
            <w:r>
              <w:rPr>
                <w:sz w:val="21"/>
              </w:rPr>
              <w:t xml:space="preserve">C2 </w:t>
            </w:r>
          </w:p>
        </w:tc>
        <w:tc>
          <w:tcPr>
            <w:tcW w:w="1277" w:type="dxa"/>
          </w:tcPr>
          <w:p>
            <w:pPr>
              <w:pStyle w:val="8"/>
              <w:spacing w:before="152"/>
              <w:ind w:left="457" w:right="347"/>
              <w:jc w:val="center"/>
              <w:rPr>
                <w:sz w:val="21"/>
              </w:rPr>
            </w:pPr>
            <w:r>
              <w:rPr>
                <w:sz w:val="21"/>
              </w:rPr>
              <w:t xml:space="preserve">三 </w:t>
            </w:r>
          </w:p>
        </w:tc>
        <w:tc>
          <w:tcPr>
            <w:tcW w:w="4015" w:type="dxa"/>
          </w:tcPr>
          <w:p>
            <w:pPr>
              <w:pStyle w:val="8"/>
              <w:spacing w:before="152"/>
              <w:ind w:left="936" w:right="822"/>
              <w:jc w:val="center"/>
              <w:rPr>
                <w:rFonts w:hint="eastAsia" w:eastAsia="宋体"/>
                <w:sz w:val="21"/>
                <w:lang w:eastAsia="zh-CN"/>
              </w:rPr>
            </w:pPr>
            <w:r>
              <w:rPr>
                <w:sz w:val="21"/>
              </w:rPr>
              <w:t>电子电路程序设计</w:t>
            </w:r>
            <w:r>
              <w:rPr>
                <w:rFonts w:hint="eastAsia"/>
                <w:sz w:val="21"/>
                <w:lang w:eastAsia="zh-CN"/>
              </w:rPr>
              <w:t>与调试</w:t>
            </w:r>
          </w:p>
        </w:tc>
        <w:tc>
          <w:tcPr>
            <w:tcW w:w="1795" w:type="dxa"/>
          </w:tcPr>
          <w:p>
            <w:pPr>
              <w:pStyle w:val="8"/>
              <w:spacing w:before="152"/>
              <w:ind w:left="508" w:right="393"/>
              <w:jc w:val="center"/>
              <w:rPr>
                <w:sz w:val="21"/>
                <w:highlight w:val="none"/>
              </w:rPr>
            </w:pPr>
            <w:r>
              <w:rPr>
                <w:rFonts w:hint="eastAsia"/>
                <w:sz w:val="21"/>
                <w:highlight w:val="none"/>
                <w:lang w:val="en-US" w:eastAsia="zh-CN"/>
              </w:rPr>
              <w:t>1</w:t>
            </w:r>
            <w:r>
              <w:rPr>
                <w:sz w:val="21"/>
                <w:highlight w:val="none"/>
              </w:rPr>
              <w:t xml:space="preserve"> 小时 </w:t>
            </w:r>
          </w:p>
        </w:tc>
      </w:tr>
    </w:tbl>
    <w:p>
      <w:pPr>
        <w:pStyle w:val="7"/>
        <w:numPr>
          <w:ilvl w:val="0"/>
          <w:numId w:val="21"/>
        </w:numPr>
        <w:tabs>
          <w:tab w:val="left" w:pos="1923"/>
        </w:tabs>
        <w:spacing w:before="129" w:after="0" w:line="240" w:lineRule="auto"/>
        <w:ind w:left="1922" w:right="0" w:hanging="322"/>
        <w:jc w:val="left"/>
        <w:rPr>
          <w:sz w:val="32"/>
        </w:rPr>
      </w:pPr>
      <w:r>
        <w:rPr>
          <w:sz w:val="32"/>
        </w:rPr>
        <w:t>试题</w:t>
      </w:r>
    </w:p>
    <w:p>
      <w:pPr>
        <w:pStyle w:val="7"/>
        <w:numPr>
          <w:ilvl w:val="0"/>
          <w:numId w:val="22"/>
        </w:numPr>
        <w:tabs>
          <w:tab w:val="left" w:pos="2084"/>
          <w:tab w:val="left" w:pos="3363"/>
        </w:tabs>
        <w:spacing w:before="152" w:after="0" w:line="240" w:lineRule="auto"/>
        <w:ind w:left="2083" w:right="0" w:hanging="483"/>
        <w:jc w:val="left"/>
        <w:rPr>
          <w:sz w:val="32"/>
        </w:rPr>
      </w:pPr>
      <w:r>
        <w:rPr>
          <w:sz w:val="32"/>
        </w:rPr>
        <w:t>模块一</w:t>
      </w:r>
      <w:r>
        <w:rPr>
          <w:sz w:val="32"/>
        </w:rPr>
        <w:tab/>
      </w:r>
      <w:r>
        <w:rPr>
          <w:sz w:val="32"/>
        </w:rPr>
        <w:t>电路PCB设计</w:t>
      </w:r>
    </w:p>
    <w:p>
      <w:pPr>
        <w:pStyle w:val="3"/>
        <w:numPr>
          <w:ilvl w:val="0"/>
          <w:numId w:val="23"/>
        </w:numPr>
        <w:spacing w:before="149" w:line="326" w:lineRule="auto"/>
        <w:ind w:left="1601" w:right="2547"/>
        <w:rPr>
          <w:spacing w:val="-4"/>
        </w:rPr>
      </w:pPr>
      <w:r>
        <w:rPr>
          <w:spacing w:val="-5"/>
        </w:rPr>
        <w:t>选手根据试题要求设计</w:t>
      </w:r>
      <w:r>
        <w:rPr>
          <w:spacing w:val="-4"/>
        </w:rPr>
        <w:t xml:space="preserve">PCB； </w:t>
      </w:r>
    </w:p>
    <w:p>
      <w:pPr>
        <w:pStyle w:val="3"/>
        <w:numPr>
          <w:ilvl w:val="0"/>
          <w:numId w:val="23"/>
        </w:numPr>
        <w:spacing w:before="149" w:line="326" w:lineRule="auto"/>
        <w:ind w:left="1601" w:leftChars="0" w:right="2547" w:rightChars="0" w:firstLine="0" w:firstLineChars="0"/>
      </w:pPr>
      <w:r>
        <w:t>PCB</w:t>
      </w:r>
      <w:r>
        <w:rPr>
          <w:spacing w:val="-1"/>
        </w:rPr>
        <w:t xml:space="preserve"> 设计过程中需要设计封装；</w:t>
      </w:r>
    </w:p>
    <w:p>
      <w:pPr>
        <w:pStyle w:val="3"/>
        <w:numPr>
          <w:ilvl w:val="0"/>
          <w:numId w:val="23"/>
        </w:numPr>
        <w:spacing w:before="5" w:line="326" w:lineRule="auto"/>
        <w:ind w:left="1601" w:leftChars="0" w:right="957" w:firstLine="0" w:firstLineChars="0"/>
      </w:pPr>
      <w:r>
        <w:rPr>
          <w:spacing w:val="12"/>
        </w:rPr>
        <w:t>电路设计和</w:t>
      </w:r>
      <w:r>
        <w:t>PCB</w:t>
      </w:r>
      <w:r>
        <w:rPr>
          <w:spacing w:val="-11"/>
        </w:rPr>
        <w:t xml:space="preserve"> 设计完成后将规定的答题纸上传或递</w:t>
      </w:r>
      <w:r>
        <w:t>交给现场裁判，必要时需要打印确认。</w:t>
      </w:r>
    </w:p>
    <w:p>
      <w:pPr>
        <w:pStyle w:val="7"/>
        <w:numPr>
          <w:ilvl w:val="0"/>
          <w:numId w:val="22"/>
        </w:numPr>
        <w:tabs>
          <w:tab w:val="left" w:pos="2084"/>
          <w:tab w:val="left" w:pos="3363"/>
        </w:tabs>
        <w:spacing w:before="3" w:after="0" w:line="240" w:lineRule="auto"/>
        <w:ind w:left="2083" w:right="0" w:hanging="483"/>
        <w:jc w:val="left"/>
        <w:rPr>
          <w:sz w:val="32"/>
        </w:rPr>
      </w:pPr>
      <w:r>
        <w:rPr>
          <w:sz w:val="32"/>
        </w:rPr>
        <w:t>模块二</w:t>
      </w:r>
      <w:r>
        <w:rPr>
          <w:sz w:val="32"/>
        </w:rPr>
        <w:tab/>
      </w:r>
      <w:r>
        <w:rPr>
          <w:sz w:val="32"/>
        </w:rPr>
        <w:t>电子电路安装与调试</w:t>
      </w:r>
    </w:p>
    <w:p>
      <w:pPr>
        <w:pStyle w:val="7"/>
        <w:numPr>
          <w:ilvl w:val="0"/>
          <w:numId w:val="24"/>
        </w:numPr>
        <w:tabs>
          <w:tab w:val="left" w:pos="1923"/>
        </w:tabs>
        <w:spacing w:before="153" w:after="0" w:line="326" w:lineRule="auto"/>
        <w:ind w:left="960" w:right="958" w:firstLine="640"/>
        <w:jc w:val="left"/>
        <w:rPr>
          <w:sz w:val="32"/>
        </w:rPr>
      </w:pPr>
      <w:r>
        <w:rPr>
          <w:spacing w:val="6"/>
          <w:sz w:val="32"/>
        </w:rPr>
        <w:t xml:space="preserve">选手需要对电路板进行组装，参考 </w:t>
      </w:r>
      <w:r>
        <w:rPr>
          <w:sz w:val="32"/>
        </w:rPr>
        <w:t>IPC-A-160-F</w:t>
      </w:r>
      <w:r>
        <w:rPr>
          <w:spacing w:val="-1"/>
          <w:sz w:val="32"/>
        </w:rPr>
        <w:t xml:space="preserve"> 标准和和行业标准；</w:t>
      </w:r>
    </w:p>
    <w:p>
      <w:pPr>
        <w:pStyle w:val="7"/>
        <w:numPr>
          <w:ilvl w:val="0"/>
          <w:numId w:val="24"/>
        </w:numPr>
        <w:tabs>
          <w:tab w:val="left" w:pos="1923"/>
        </w:tabs>
        <w:spacing w:before="3" w:after="0" w:line="240" w:lineRule="auto"/>
        <w:ind w:left="1922" w:right="0" w:hanging="322"/>
        <w:jc w:val="left"/>
        <w:rPr>
          <w:sz w:val="32"/>
        </w:rPr>
      </w:pPr>
      <w:r>
        <w:rPr>
          <w:spacing w:val="3"/>
          <w:sz w:val="32"/>
        </w:rPr>
        <w:t>按设计要求对组装好的电路板进行调试和功能测试。</w:t>
      </w:r>
    </w:p>
    <w:p>
      <w:pPr>
        <w:pStyle w:val="7"/>
        <w:numPr>
          <w:numId w:val="0"/>
        </w:numPr>
        <w:tabs>
          <w:tab w:val="left" w:pos="1923"/>
        </w:tabs>
        <w:spacing w:before="3" w:after="0" w:line="240" w:lineRule="auto"/>
        <w:ind w:left="1600" w:leftChars="0" w:right="0" w:rightChars="0"/>
        <w:jc w:val="left"/>
        <w:rPr>
          <w:spacing w:val="3"/>
          <w:sz w:val="32"/>
        </w:rPr>
      </w:pPr>
    </w:p>
    <w:p>
      <w:pPr>
        <w:pStyle w:val="7"/>
        <w:numPr>
          <w:numId w:val="0"/>
        </w:numPr>
        <w:tabs>
          <w:tab w:val="left" w:pos="1923"/>
        </w:tabs>
        <w:spacing w:before="3" w:after="0" w:line="240" w:lineRule="auto"/>
        <w:ind w:left="1600" w:leftChars="0" w:right="0" w:rightChars="0"/>
        <w:jc w:val="left"/>
        <w:rPr>
          <w:sz w:val="32"/>
        </w:rPr>
      </w:pPr>
      <w:r>
        <w:rPr>
          <w:sz w:val="32"/>
        </w:rPr>
        <w:t>模块三</w:t>
      </w:r>
      <w:r>
        <w:rPr>
          <w:sz w:val="32"/>
        </w:rPr>
        <w:tab/>
      </w:r>
      <w:r>
        <w:rPr>
          <w:sz w:val="32"/>
        </w:rPr>
        <w:t>电子电路程序设计</w:t>
      </w:r>
      <w:r>
        <w:rPr>
          <w:rFonts w:hint="eastAsia"/>
          <w:sz w:val="32"/>
          <w:lang w:eastAsia="zh-CN"/>
        </w:rPr>
        <w:t>与调试</w:t>
      </w:r>
    </w:p>
    <w:p>
      <w:pPr>
        <w:pStyle w:val="7"/>
        <w:numPr>
          <w:ilvl w:val="0"/>
          <w:numId w:val="25"/>
        </w:numPr>
        <w:tabs>
          <w:tab w:val="left" w:pos="1923"/>
        </w:tabs>
        <w:spacing w:before="150" w:after="0" w:line="328" w:lineRule="auto"/>
        <w:ind w:left="960" w:right="958" w:firstLine="640"/>
        <w:jc w:val="left"/>
        <w:rPr>
          <w:sz w:val="32"/>
        </w:rPr>
      </w:pPr>
      <w:r>
        <w:rPr>
          <w:spacing w:val="-2"/>
          <w:sz w:val="32"/>
        </w:rPr>
        <w:t>比赛开始前专家对所有选手统一讲解编程要求</w:t>
      </w:r>
      <w:r>
        <w:rPr>
          <w:sz w:val="32"/>
        </w:rPr>
        <w:t>；</w:t>
      </w:r>
    </w:p>
    <w:p>
      <w:pPr>
        <w:pStyle w:val="7"/>
        <w:numPr>
          <w:ilvl w:val="0"/>
          <w:numId w:val="25"/>
        </w:numPr>
        <w:tabs>
          <w:tab w:val="left" w:pos="1923"/>
        </w:tabs>
        <w:spacing w:before="0" w:after="0" w:line="326" w:lineRule="auto"/>
        <w:ind w:left="960" w:right="958" w:firstLine="640"/>
        <w:jc w:val="left"/>
        <w:rPr>
          <w:sz w:val="32"/>
        </w:rPr>
      </w:pPr>
      <w:r>
        <w:rPr>
          <w:spacing w:val="-3"/>
          <w:sz w:val="32"/>
        </w:rPr>
        <w:t>比赛开始后统一提供工程文件，选手基于该文件完成</w:t>
      </w:r>
      <w:r>
        <w:rPr>
          <w:sz w:val="32"/>
        </w:rPr>
        <w:t>程序代码设计；</w:t>
      </w:r>
    </w:p>
    <w:p>
      <w:pPr>
        <w:pStyle w:val="7"/>
        <w:numPr>
          <w:ilvl w:val="0"/>
          <w:numId w:val="25"/>
        </w:numPr>
        <w:tabs>
          <w:tab w:val="left" w:pos="1923"/>
        </w:tabs>
        <w:spacing w:before="3" w:after="0" w:line="326" w:lineRule="auto"/>
        <w:ind w:left="960" w:right="958" w:firstLine="640"/>
        <w:jc w:val="left"/>
        <w:rPr>
          <w:sz w:val="32"/>
        </w:rPr>
      </w:pPr>
      <w:r>
        <w:rPr>
          <w:spacing w:val="-2"/>
          <w:sz w:val="32"/>
        </w:rPr>
        <w:t>比赛开始前选手需要对硬件进行测试，比赛提供测试</w:t>
      </w:r>
      <w:r>
        <w:rPr>
          <w:sz w:val="32"/>
        </w:rPr>
        <w:t>程序；</w:t>
      </w:r>
    </w:p>
    <w:p>
      <w:pPr>
        <w:pStyle w:val="7"/>
        <w:numPr>
          <w:ilvl w:val="0"/>
          <w:numId w:val="25"/>
        </w:numPr>
        <w:tabs>
          <w:tab w:val="left" w:pos="1923"/>
        </w:tabs>
        <w:spacing w:before="4" w:after="0" w:line="328" w:lineRule="auto"/>
        <w:ind w:left="960" w:right="958" w:firstLine="640"/>
        <w:jc w:val="left"/>
        <w:rPr>
          <w:sz w:val="32"/>
        </w:rPr>
      </w:pPr>
      <w:r>
        <w:rPr>
          <w:spacing w:val="6"/>
          <w:sz w:val="32"/>
        </w:rPr>
        <w:t xml:space="preserve">所有设计的代码必须下载到 </w:t>
      </w:r>
      <w:r>
        <w:rPr>
          <w:sz w:val="32"/>
        </w:rPr>
        <w:t>CPU</w:t>
      </w:r>
      <w:r>
        <w:rPr>
          <w:spacing w:val="2"/>
          <w:sz w:val="32"/>
        </w:rPr>
        <w:t xml:space="preserve"> 板中进行实际功能</w:t>
      </w:r>
      <w:r>
        <w:rPr>
          <w:sz w:val="32"/>
        </w:rPr>
        <w:t>验证，裁判不对未下载的代码进行评判；</w:t>
      </w:r>
    </w:p>
    <w:p>
      <w:pPr>
        <w:pStyle w:val="7"/>
        <w:numPr>
          <w:ilvl w:val="0"/>
          <w:numId w:val="25"/>
        </w:numPr>
        <w:tabs>
          <w:tab w:val="left" w:pos="1923"/>
        </w:tabs>
        <w:spacing w:before="3" w:after="0" w:line="328" w:lineRule="auto"/>
        <w:ind w:left="960" w:leftChars="0" w:right="958" w:rightChars="0" w:firstLine="640" w:firstLineChars="0"/>
        <w:jc w:val="left"/>
        <w:rPr>
          <w:sz w:val="32"/>
        </w:rPr>
      </w:pPr>
      <w:r>
        <w:rPr>
          <w:sz w:val="32"/>
        </w:rPr>
        <w:t>设计完成后按要求将代码上</w:t>
      </w:r>
      <w:r>
        <w:rPr>
          <w:spacing w:val="4"/>
          <w:sz w:val="32"/>
        </w:rPr>
        <w:t>传</w:t>
      </w:r>
      <w:r>
        <w:rPr>
          <w:sz w:val="32"/>
        </w:rPr>
        <w:t>/递交给现场裁判</w:t>
      </w:r>
      <w:r>
        <w:rPr>
          <w:spacing w:val="-14"/>
          <w:sz w:val="32"/>
        </w:rPr>
        <w:t>。</w:t>
      </w:r>
    </w:p>
    <w:p>
      <w:pPr>
        <w:pStyle w:val="2"/>
        <w:spacing w:line="407" w:lineRule="exact"/>
      </w:pPr>
      <w:bookmarkStart w:id="5" w:name="_bookmark5"/>
      <w:bookmarkEnd w:id="5"/>
      <w:r>
        <w:t>（三）评判标准</w:t>
      </w:r>
    </w:p>
    <w:p>
      <w:pPr>
        <w:pStyle w:val="7"/>
        <w:numPr>
          <w:ilvl w:val="0"/>
          <w:numId w:val="26"/>
        </w:numPr>
        <w:tabs>
          <w:tab w:val="left" w:pos="1923"/>
        </w:tabs>
        <w:spacing w:before="149" w:after="0" w:line="240" w:lineRule="auto"/>
        <w:ind w:left="1922" w:right="0" w:hanging="322"/>
        <w:jc w:val="left"/>
        <w:rPr>
          <w:sz w:val="32"/>
        </w:rPr>
      </w:pPr>
      <w:r>
        <w:rPr>
          <w:sz w:val="32"/>
        </w:rPr>
        <w:t>分数权重</w:t>
      </w:r>
    </w:p>
    <w:p>
      <w:pPr>
        <w:pStyle w:val="3"/>
        <w:spacing w:before="152" w:line="328" w:lineRule="auto"/>
        <w:ind w:right="957" w:firstLine="640"/>
      </w:pPr>
      <w:r>
        <w:t>本项目总分100分，</w:t>
      </w:r>
      <w:r>
        <w:rPr>
          <w:rFonts w:hint="eastAsia"/>
          <w:lang w:eastAsia="zh-CN"/>
        </w:rPr>
        <w:t>其中</w:t>
      </w:r>
      <w:r>
        <w:rPr>
          <w:rFonts w:hint="eastAsia"/>
        </w:rPr>
        <w:t>职业素养</w:t>
      </w:r>
      <w:r>
        <w:t>10分</w:t>
      </w:r>
      <w:r>
        <w:rPr>
          <w:rFonts w:hint="eastAsia"/>
          <w:lang w:eastAsia="zh-CN"/>
        </w:rPr>
        <w:t>为扣分项。</w:t>
      </w:r>
    </w:p>
    <w:p>
      <w:pPr>
        <w:pStyle w:val="7"/>
        <w:numPr>
          <w:ilvl w:val="0"/>
          <w:numId w:val="27"/>
        </w:numPr>
        <w:tabs>
          <w:tab w:val="left" w:pos="2084"/>
        </w:tabs>
        <w:spacing w:before="0" w:after="0" w:line="406" w:lineRule="exact"/>
        <w:ind w:left="2083" w:right="0" w:hanging="483"/>
        <w:jc w:val="left"/>
        <w:rPr>
          <w:sz w:val="32"/>
        </w:rPr>
      </w:pPr>
      <w:r>
        <w:rPr>
          <w:sz w:val="32"/>
        </w:rPr>
        <w:t>电路PCB设计</w:t>
      </w:r>
      <w:r>
        <w:rPr>
          <w:rFonts w:hint="eastAsia"/>
          <w:sz w:val="32"/>
          <w:lang w:val="en-US" w:eastAsia="zh-CN"/>
        </w:rPr>
        <w:t>25</w:t>
      </w:r>
      <w:r>
        <w:rPr>
          <w:sz w:val="32"/>
        </w:rPr>
        <w:t>分。</w:t>
      </w:r>
    </w:p>
    <w:p>
      <w:pPr>
        <w:pStyle w:val="3"/>
        <w:spacing w:before="12"/>
        <w:ind w:left="0"/>
        <w:rPr>
          <w:sz w:val="17"/>
        </w:rPr>
      </w:pPr>
    </w:p>
    <w:p>
      <w:pPr>
        <w:pStyle w:val="7"/>
        <w:numPr>
          <w:ilvl w:val="0"/>
          <w:numId w:val="27"/>
        </w:numPr>
        <w:tabs>
          <w:tab w:val="left" w:pos="2084"/>
        </w:tabs>
        <w:spacing w:before="55" w:after="0" w:line="240" w:lineRule="auto"/>
        <w:ind w:left="2083" w:right="0" w:hanging="483"/>
        <w:jc w:val="left"/>
        <w:rPr>
          <w:sz w:val="32"/>
        </w:rPr>
      </w:pPr>
      <w:r>
        <w:rPr>
          <w:sz w:val="32"/>
        </w:rPr>
        <w:t>电子电路安装与调试</w:t>
      </w:r>
      <w:r>
        <w:rPr>
          <w:rFonts w:hint="eastAsia"/>
          <w:sz w:val="32"/>
          <w:lang w:val="en-US" w:eastAsia="zh-CN"/>
        </w:rPr>
        <w:t>35</w:t>
      </w:r>
      <w:r>
        <w:rPr>
          <w:sz w:val="32"/>
        </w:rPr>
        <w:t>分。</w:t>
      </w:r>
    </w:p>
    <w:p>
      <w:pPr>
        <w:pStyle w:val="7"/>
        <w:numPr>
          <w:ilvl w:val="0"/>
          <w:numId w:val="27"/>
        </w:numPr>
        <w:tabs>
          <w:tab w:val="left" w:pos="2084"/>
        </w:tabs>
        <w:spacing w:before="284" w:after="0" w:line="240" w:lineRule="auto"/>
        <w:ind w:left="2083" w:right="0" w:hanging="483"/>
        <w:jc w:val="left"/>
        <w:rPr>
          <w:sz w:val="32"/>
        </w:rPr>
      </w:pPr>
      <w:r>
        <w:rPr>
          <w:sz w:val="32"/>
        </w:rPr>
        <w:t>电子技术程序设计</w:t>
      </w:r>
      <w:r>
        <w:rPr>
          <w:rFonts w:hint="eastAsia"/>
          <w:sz w:val="32"/>
          <w:lang w:eastAsia="zh-CN"/>
        </w:rPr>
        <w:t>与调试</w:t>
      </w:r>
      <w:r>
        <w:rPr>
          <w:rFonts w:hint="eastAsia"/>
          <w:sz w:val="32"/>
          <w:lang w:val="en-US" w:eastAsia="zh-CN"/>
        </w:rPr>
        <w:t xml:space="preserve"> 40</w:t>
      </w:r>
      <w:r>
        <w:rPr>
          <w:sz w:val="32"/>
        </w:rPr>
        <w:t>分。</w:t>
      </w:r>
    </w:p>
    <w:p>
      <w:pPr>
        <w:pStyle w:val="3"/>
        <w:spacing w:before="129" w:line="326" w:lineRule="auto"/>
        <w:ind w:right="914" w:firstLine="640"/>
      </w:pPr>
      <w:r>
        <w:t>评价分打分方</w:t>
      </w:r>
      <w:r>
        <w:rPr>
          <w:highlight w:val="none"/>
        </w:rPr>
        <w:t>式：3 名裁判为</w:t>
      </w:r>
      <w:r>
        <w:t>一组，各自单独评分，计算出平均权重分，除以 3 后再乘以该子项的分值计算出实</w:t>
      </w:r>
    </w:p>
    <w:p>
      <w:pPr>
        <w:pStyle w:val="3"/>
        <w:spacing w:before="6" w:line="326" w:lineRule="auto"/>
        <w:ind w:right="957"/>
      </w:pPr>
      <w:r>
        <w:t>际得分。裁判相互间分差必须小于等于 2 分，否则需要给出确切理由并在小组长或裁判长的监督下进行调分。</w:t>
      </w:r>
    </w:p>
    <w:p>
      <w:pPr>
        <w:pStyle w:val="3"/>
        <w:spacing w:before="3" w:after="23"/>
        <w:ind w:left="4632"/>
      </w:pPr>
      <w:r>
        <w:t>权重表</w:t>
      </w:r>
    </w:p>
    <w:tbl>
      <w:tblPr>
        <w:tblStyle w:val="4"/>
        <w:tblW w:w="0" w:type="auto"/>
        <w:tblInd w:w="88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26"/>
        <w:gridCol w:w="694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6" w:hRule="atLeast"/>
        </w:trPr>
        <w:tc>
          <w:tcPr>
            <w:tcW w:w="1526" w:type="dxa"/>
          </w:tcPr>
          <w:p>
            <w:pPr>
              <w:pStyle w:val="8"/>
              <w:spacing w:before="150"/>
              <w:ind w:left="372" w:right="259"/>
              <w:jc w:val="center"/>
              <w:rPr>
                <w:b/>
                <w:sz w:val="21"/>
              </w:rPr>
            </w:pPr>
            <w:r>
              <w:rPr>
                <w:b/>
                <w:sz w:val="21"/>
              </w:rPr>
              <w:t>权重分值</w:t>
            </w:r>
            <w:r>
              <w:rPr>
                <w:b/>
                <w:w w:val="99"/>
                <w:sz w:val="21"/>
              </w:rPr>
              <w:t xml:space="preserve"> </w:t>
            </w:r>
          </w:p>
        </w:tc>
        <w:tc>
          <w:tcPr>
            <w:tcW w:w="6947" w:type="dxa"/>
          </w:tcPr>
          <w:p>
            <w:pPr>
              <w:pStyle w:val="8"/>
              <w:spacing w:before="150"/>
              <w:ind w:left="3083" w:right="2970"/>
              <w:jc w:val="center"/>
              <w:rPr>
                <w:b/>
                <w:sz w:val="21"/>
              </w:rPr>
            </w:pPr>
            <w:r>
              <w:rPr>
                <w:b/>
                <w:sz w:val="21"/>
              </w:rPr>
              <w:t>要求描述</w:t>
            </w:r>
            <w:r>
              <w:rPr>
                <w:b/>
                <w:w w:val="99"/>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526" w:type="dxa"/>
          </w:tcPr>
          <w:p>
            <w:pPr>
              <w:pStyle w:val="8"/>
              <w:spacing w:before="149"/>
              <w:ind w:left="372" w:right="259"/>
              <w:jc w:val="center"/>
              <w:rPr>
                <w:sz w:val="21"/>
              </w:rPr>
            </w:pPr>
            <w:r>
              <w:rPr>
                <w:sz w:val="21"/>
              </w:rPr>
              <w:t xml:space="preserve">0 分 </w:t>
            </w:r>
          </w:p>
        </w:tc>
        <w:tc>
          <w:tcPr>
            <w:tcW w:w="6947" w:type="dxa"/>
          </w:tcPr>
          <w:p>
            <w:pPr>
              <w:pStyle w:val="8"/>
              <w:spacing w:before="149"/>
              <w:ind w:left="108"/>
              <w:rPr>
                <w:sz w:val="21"/>
              </w:rPr>
            </w:pPr>
            <w:r>
              <w:rPr>
                <w:sz w:val="21"/>
              </w:rPr>
              <w:t xml:space="preserve">各方面均低于行业标准，包括”未做尝试”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526" w:type="dxa"/>
          </w:tcPr>
          <w:p>
            <w:pPr>
              <w:pStyle w:val="8"/>
              <w:spacing w:before="152"/>
              <w:ind w:left="372" w:right="259"/>
              <w:jc w:val="center"/>
              <w:rPr>
                <w:sz w:val="21"/>
              </w:rPr>
            </w:pPr>
            <w:r>
              <w:rPr>
                <w:sz w:val="21"/>
              </w:rPr>
              <w:t xml:space="preserve">1 分 </w:t>
            </w:r>
          </w:p>
        </w:tc>
        <w:tc>
          <w:tcPr>
            <w:tcW w:w="6947" w:type="dxa"/>
          </w:tcPr>
          <w:p>
            <w:pPr>
              <w:pStyle w:val="8"/>
              <w:spacing w:before="152"/>
              <w:ind w:left="108"/>
              <w:rPr>
                <w:sz w:val="21"/>
              </w:rPr>
            </w:pPr>
            <w:r>
              <w:rPr>
                <w:sz w:val="21"/>
              </w:rPr>
              <w:t xml:space="preserve">达到行业标准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526" w:type="dxa"/>
          </w:tcPr>
          <w:p>
            <w:pPr>
              <w:pStyle w:val="8"/>
              <w:spacing w:before="150"/>
              <w:ind w:left="372" w:right="259"/>
              <w:jc w:val="center"/>
              <w:rPr>
                <w:sz w:val="21"/>
              </w:rPr>
            </w:pPr>
            <w:r>
              <w:rPr>
                <w:sz w:val="21"/>
              </w:rPr>
              <w:t xml:space="preserve">2 分 </w:t>
            </w:r>
          </w:p>
        </w:tc>
        <w:tc>
          <w:tcPr>
            <w:tcW w:w="6947" w:type="dxa"/>
          </w:tcPr>
          <w:p>
            <w:pPr>
              <w:pStyle w:val="8"/>
              <w:spacing w:before="150"/>
              <w:ind w:left="108"/>
              <w:rPr>
                <w:sz w:val="21"/>
              </w:rPr>
            </w:pPr>
            <w:r>
              <w:rPr>
                <w:sz w:val="21"/>
              </w:rPr>
              <w:t xml:space="preserve">达到行业标准，且某些方面超过行业标准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526" w:type="dxa"/>
          </w:tcPr>
          <w:p>
            <w:pPr>
              <w:pStyle w:val="8"/>
              <w:spacing w:before="152"/>
              <w:ind w:left="372" w:right="259"/>
              <w:jc w:val="center"/>
              <w:rPr>
                <w:sz w:val="21"/>
              </w:rPr>
            </w:pPr>
            <w:r>
              <w:rPr>
                <w:sz w:val="21"/>
              </w:rPr>
              <w:t xml:space="preserve">3 分 </w:t>
            </w:r>
          </w:p>
        </w:tc>
        <w:tc>
          <w:tcPr>
            <w:tcW w:w="6947" w:type="dxa"/>
          </w:tcPr>
          <w:p>
            <w:pPr>
              <w:pStyle w:val="8"/>
              <w:spacing w:before="152"/>
              <w:ind w:left="108"/>
              <w:rPr>
                <w:sz w:val="21"/>
              </w:rPr>
            </w:pPr>
            <w:r>
              <w:rPr>
                <w:sz w:val="21"/>
              </w:rPr>
              <w:t xml:space="preserve">达到行业期待的优秀水平 </w:t>
            </w:r>
          </w:p>
        </w:tc>
      </w:tr>
    </w:tbl>
    <w:p>
      <w:pPr>
        <w:pStyle w:val="7"/>
        <w:numPr>
          <w:ilvl w:val="0"/>
          <w:numId w:val="26"/>
        </w:numPr>
        <w:tabs>
          <w:tab w:val="left" w:pos="1923"/>
        </w:tabs>
        <w:spacing w:before="128" w:after="0" w:line="240" w:lineRule="auto"/>
        <w:ind w:left="1922" w:right="0" w:hanging="322"/>
        <w:jc w:val="left"/>
        <w:rPr>
          <w:sz w:val="32"/>
        </w:rPr>
      </w:pPr>
      <w:r>
        <w:rPr>
          <w:sz w:val="32"/>
        </w:rPr>
        <w:t>评判方法</w:t>
      </w:r>
    </w:p>
    <w:p>
      <w:pPr>
        <w:pStyle w:val="3"/>
        <w:spacing w:before="150" w:line="328" w:lineRule="auto"/>
        <w:ind w:right="958" w:firstLine="640"/>
        <w:jc w:val="both"/>
      </w:pPr>
      <w:r>
        <w:rPr>
          <w:spacing w:val="-41"/>
        </w:rPr>
        <w:t xml:space="preserve">由 </w:t>
      </w:r>
      <w:r>
        <w:t>3</w:t>
      </w:r>
      <w:r>
        <w:rPr>
          <w:spacing w:val="-12"/>
        </w:rPr>
        <w:t xml:space="preserve"> 名及以上裁判构成评判组，评判组所有裁判一起商</w:t>
      </w:r>
      <w:r>
        <w:rPr>
          <w:spacing w:val="-5"/>
        </w:rPr>
        <w:t>议，在对该选手在该项中的实际得分达成一致后，最终只给</w:t>
      </w:r>
      <w:r>
        <w:rPr>
          <w:spacing w:val="-4"/>
        </w:rPr>
        <w:t>出一个分值。评判结果由选手签字确认，评判组全体裁判签字后存档。如果出现较大争议不能达成一致意见时，由裁判</w:t>
      </w:r>
      <w:r>
        <w:rPr>
          <w:spacing w:val="-3"/>
        </w:rPr>
        <w:t>长组织项目专家、技术人员对争议项进行审核，听取评判组成员的评判理由，根据选手完成情况作出最终评判，并把评</w:t>
      </w:r>
      <w:r>
        <w:t>判过程提交大赛组委会备案。3.成绩并列</w:t>
      </w:r>
    </w:p>
    <w:p>
      <w:pPr>
        <w:pStyle w:val="3"/>
        <w:spacing w:before="6" w:line="328" w:lineRule="auto"/>
        <w:ind w:right="804" w:firstLine="640"/>
      </w:pPr>
      <w:r>
        <w:t>总分最高分并列时，按比赛过程中由裁判员记录的《选手违规记录表》情况进行区分性减分并重新排序；如分数仍</w:t>
      </w:r>
      <w:r>
        <w:rPr>
          <w:w w:val="95"/>
        </w:rPr>
        <w:t xml:space="preserve">然相同则由模块一成绩高低进行排序；如果成绩还是相同， </w:t>
      </w:r>
      <w:r>
        <w:t>依次由模块二和模块三成绩决定排名。</w:t>
      </w:r>
    </w:p>
    <w:p>
      <w:pPr>
        <w:pStyle w:val="3"/>
        <w:spacing w:line="402" w:lineRule="exact"/>
        <w:ind w:left="1601"/>
        <w:rPr>
          <w:rFonts w:hint="eastAsia" w:ascii="黑体" w:eastAsia="黑体"/>
        </w:rPr>
      </w:pPr>
      <w:bookmarkStart w:id="6" w:name="_bookmark6"/>
      <w:bookmarkEnd w:id="6"/>
      <w:r>
        <w:rPr>
          <w:rFonts w:hint="eastAsia" w:ascii="黑体" w:eastAsia="黑体"/>
        </w:rPr>
        <w:t>三、竞赛细则</w:t>
      </w:r>
    </w:p>
    <w:p>
      <w:pPr>
        <w:pStyle w:val="2"/>
        <w:spacing w:before="150"/>
      </w:pPr>
      <w:bookmarkStart w:id="7" w:name="_bookmark7"/>
      <w:bookmarkEnd w:id="7"/>
      <w:r>
        <w:t>（一）比赛时间</w:t>
      </w:r>
      <w:r>
        <w:rPr>
          <w:rFonts w:hint="eastAsia"/>
          <w:lang w:eastAsia="zh-CN"/>
        </w:rPr>
        <w:t>及流程</w:t>
      </w:r>
      <w:r>
        <w:t>安排</w:t>
      </w:r>
    </w:p>
    <w:p>
      <w:pPr>
        <w:pStyle w:val="3"/>
        <w:spacing w:before="149" w:line="326" w:lineRule="auto"/>
        <w:ind w:right="488"/>
        <w:jc w:val="both"/>
      </w:pPr>
      <w:bookmarkStart w:id="8" w:name="_bookmark8"/>
      <w:bookmarkEnd w:id="8"/>
      <w:r>
        <w:t>比赛时间：</w:t>
      </w:r>
      <w:r>
        <w:rPr>
          <w:rFonts w:hint="eastAsia"/>
          <w:lang w:eastAsia="zh-CN"/>
        </w:rPr>
        <w:t>竞赛时间共</w:t>
      </w:r>
      <w:r>
        <w:rPr>
          <w:rFonts w:hint="eastAsia"/>
          <w:lang w:val="en-US" w:eastAsia="zh-CN"/>
        </w:rPr>
        <w:t>4小时</w:t>
      </w:r>
      <w:r>
        <w:t>。</w:t>
      </w:r>
    </w:p>
    <w:tbl>
      <w:tblPr>
        <w:tblStyle w:val="4"/>
        <w:tblW w:w="77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1559"/>
        <w:gridCol w:w="3798"/>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2547" w:type="dxa"/>
            <w:gridSpan w:val="2"/>
            <w:shd w:val="clear" w:color="auto" w:fill="FFFFFF"/>
            <w:vAlign w:val="center"/>
          </w:tcPr>
          <w:p>
            <w:pPr>
              <w:jc w:val="center"/>
              <w:rPr>
                <w:rFonts w:ascii="仿宋" w:hAnsi="仿宋" w:eastAsia="仿宋"/>
                <w:sz w:val="24"/>
              </w:rPr>
            </w:pPr>
            <w:r>
              <w:rPr>
                <w:rFonts w:hint="eastAsia" w:ascii="仿宋" w:hAnsi="仿宋" w:eastAsia="仿宋"/>
                <w:sz w:val="24"/>
              </w:rPr>
              <w:t>竞赛日程</w:t>
            </w:r>
          </w:p>
        </w:tc>
        <w:tc>
          <w:tcPr>
            <w:tcW w:w="3798" w:type="dxa"/>
            <w:shd w:val="clear" w:color="auto" w:fill="FFFFFF"/>
            <w:vAlign w:val="center"/>
          </w:tcPr>
          <w:p>
            <w:pPr>
              <w:jc w:val="center"/>
              <w:rPr>
                <w:rFonts w:ascii="仿宋" w:hAnsi="仿宋" w:eastAsia="仿宋"/>
                <w:sz w:val="24"/>
              </w:rPr>
            </w:pPr>
            <w:r>
              <w:rPr>
                <w:rFonts w:hint="eastAsia" w:ascii="仿宋" w:hAnsi="仿宋" w:eastAsia="仿宋"/>
                <w:sz w:val="24"/>
              </w:rPr>
              <w:t>内容</w:t>
            </w:r>
          </w:p>
        </w:tc>
        <w:tc>
          <w:tcPr>
            <w:tcW w:w="1418" w:type="dxa"/>
            <w:shd w:val="clear" w:color="auto" w:fill="FFFFFF"/>
            <w:vAlign w:val="center"/>
          </w:tcPr>
          <w:p>
            <w:pPr>
              <w:jc w:val="center"/>
              <w:rPr>
                <w:rFonts w:ascii="仿宋" w:hAnsi="仿宋" w:eastAsia="仿宋"/>
                <w:sz w:val="24"/>
              </w:rPr>
            </w:pPr>
            <w:r>
              <w:rPr>
                <w:rFonts w:hint="eastAsia" w:ascii="仿宋" w:hAnsi="仿宋" w:eastAsia="仿宋"/>
                <w:sz w:val="24"/>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988" w:type="dxa"/>
            <w:vMerge w:val="restart"/>
            <w:shd w:val="clear" w:color="auto" w:fill="FFFFFF"/>
            <w:vAlign w:val="center"/>
          </w:tcPr>
          <w:p>
            <w:pPr>
              <w:jc w:val="center"/>
              <w:rPr>
                <w:rFonts w:ascii="仿宋" w:hAnsi="仿宋" w:eastAsia="仿宋"/>
                <w:sz w:val="24"/>
              </w:rPr>
            </w:pPr>
            <w:r>
              <w:rPr>
                <w:rFonts w:hint="eastAsia" w:ascii="仿宋" w:hAnsi="仿宋" w:eastAsia="仿宋"/>
                <w:sz w:val="24"/>
              </w:rPr>
              <w:t>第一天</w:t>
            </w:r>
          </w:p>
        </w:tc>
        <w:tc>
          <w:tcPr>
            <w:tcW w:w="1559" w:type="dxa"/>
            <w:shd w:val="clear" w:color="auto" w:fill="FFFFFF"/>
            <w:vAlign w:val="center"/>
          </w:tcPr>
          <w:p>
            <w:pPr>
              <w:jc w:val="center"/>
              <w:rPr>
                <w:rFonts w:ascii="仿宋" w:hAnsi="仿宋" w:eastAsia="仿宋"/>
                <w:sz w:val="24"/>
              </w:rPr>
            </w:pPr>
            <w:r>
              <w:rPr>
                <w:rFonts w:ascii="仿宋" w:hAnsi="仿宋" w:eastAsia="仿宋"/>
                <w:sz w:val="24"/>
              </w:rPr>
              <w:t>12:00</w:t>
            </w:r>
            <w:r>
              <w:rPr>
                <w:rFonts w:hint="eastAsia" w:ascii="仿宋" w:hAnsi="仿宋" w:eastAsia="仿宋"/>
                <w:sz w:val="24"/>
              </w:rPr>
              <w:t>之前</w:t>
            </w:r>
          </w:p>
        </w:tc>
        <w:tc>
          <w:tcPr>
            <w:tcW w:w="3798" w:type="dxa"/>
            <w:shd w:val="clear" w:color="auto" w:fill="FFFFFF"/>
            <w:vAlign w:val="center"/>
          </w:tcPr>
          <w:p>
            <w:pPr>
              <w:jc w:val="center"/>
              <w:rPr>
                <w:rFonts w:ascii="仿宋" w:hAnsi="仿宋" w:eastAsia="仿宋"/>
                <w:sz w:val="24"/>
              </w:rPr>
            </w:pPr>
            <w:r>
              <w:rPr>
                <w:rFonts w:hint="eastAsia" w:ascii="仿宋" w:hAnsi="仿宋" w:eastAsia="仿宋"/>
                <w:sz w:val="24"/>
              </w:rPr>
              <w:t>各参赛队报到</w:t>
            </w:r>
          </w:p>
        </w:tc>
        <w:tc>
          <w:tcPr>
            <w:tcW w:w="1418" w:type="dxa"/>
            <w:shd w:val="clear" w:color="auto" w:fill="FFFFFF"/>
            <w:vAlign w:val="center"/>
          </w:tcPr>
          <w:p>
            <w:pPr>
              <w:jc w:val="center"/>
              <w:rPr>
                <w:rFonts w:ascii="仿宋" w:hAnsi="仿宋" w:eastAsia="仿宋"/>
                <w:sz w:val="24"/>
              </w:rPr>
            </w:pPr>
            <w:r>
              <w:rPr>
                <w:rFonts w:hint="eastAsia" w:ascii="仿宋" w:hAnsi="仿宋" w:eastAsia="仿宋"/>
                <w:sz w:val="24"/>
              </w:rPr>
              <w:t>驻地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988" w:type="dxa"/>
            <w:vMerge w:val="continue"/>
            <w:shd w:val="clear" w:color="auto" w:fill="FFFFFF"/>
            <w:vAlign w:val="center"/>
          </w:tcPr>
          <w:p>
            <w:pPr>
              <w:jc w:val="center"/>
              <w:rPr>
                <w:rFonts w:ascii="仿宋" w:hAnsi="仿宋" w:eastAsia="仿宋"/>
                <w:sz w:val="24"/>
              </w:rPr>
            </w:pPr>
          </w:p>
        </w:tc>
        <w:tc>
          <w:tcPr>
            <w:tcW w:w="1559" w:type="dxa"/>
            <w:shd w:val="clear" w:color="auto" w:fill="FFFFFF"/>
            <w:vAlign w:val="center"/>
          </w:tcPr>
          <w:p>
            <w:pPr>
              <w:jc w:val="center"/>
              <w:rPr>
                <w:rFonts w:ascii="仿宋" w:hAnsi="仿宋" w:eastAsia="仿宋"/>
                <w:sz w:val="24"/>
              </w:rPr>
            </w:pPr>
            <w:r>
              <w:rPr>
                <w:rFonts w:ascii="仿宋" w:hAnsi="仿宋" w:eastAsia="仿宋"/>
                <w:sz w:val="24"/>
              </w:rPr>
              <w:t>13:30-14:00</w:t>
            </w:r>
          </w:p>
        </w:tc>
        <w:tc>
          <w:tcPr>
            <w:tcW w:w="3798" w:type="dxa"/>
            <w:shd w:val="clear" w:color="auto" w:fill="FFFFFF"/>
            <w:vAlign w:val="center"/>
          </w:tcPr>
          <w:p>
            <w:pPr>
              <w:jc w:val="center"/>
              <w:rPr>
                <w:rFonts w:ascii="仿宋" w:hAnsi="仿宋" w:eastAsia="仿宋"/>
                <w:sz w:val="24"/>
              </w:rPr>
            </w:pPr>
            <w:r>
              <w:rPr>
                <w:rFonts w:hint="eastAsia" w:ascii="仿宋" w:hAnsi="仿宋" w:eastAsia="仿宋"/>
                <w:sz w:val="24"/>
              </w:rPr>
              <w:t>领队会（赛场纪律和赛场要求）</w:t>
            </w:r>
          </w:p>
        </w:tc>
        <w:tc>
          <w:tcPr>
            <w:tcW w:w="1418" w:type="dxa"/>
            <w:shd w:val="clear" w:color="auto" w:fill="FFFFFF"/>
            <w:vAlign w:val="center"/>
          </w:tcPr>
          <w:p>
            <w:pPr>
              <w:jc w:val="center"/>
              <w:rPr>
                <w:rFonts w:ascii="仿宋" w:hAnsi="仿宋" w:eastAsia="仿宋"/>
                <w:sz w:val="24"/>
              </w:rPr>
            </w:pPr>
            <w:r>
              <w:rPr>
                <w:rFonts w:hint="eastAsia" w:ascii="仿宋" w:hAnsi="仿宋" w:eastAsia="仿宋"/>
                <w:sz w:val="24"/>
              </w:rPr>
              <w:t>待定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988" w:type="dxa"/>
            <w:vMerge w:val="continue"/>
            <w:shd w:val="clear" w:color="auto" w:fill="FFFFFF"/>
            <w:vAlign w:val="center"/>
          </w:tcPr>
          <w:p>
            <w:pPr>
              <w:jc w:val="center"/>
              <w:rPr>
                <w:rFonts w:ascii="仿宋" w:hAnsi="仿宋" w:eastAsia="仿宋"/>
                <w:sz w:val="24"/>
              </w:rPr>
            </w:pPr>
          </w:p>
        </w:tc>
        <w:tc>
          <w:tcPr>
            <w:tcW w:w="1559" w:type="dxa"/>
            <w:shd w:val="clear" w:color="auto" w:fill="FFFFFF"/>
            <w:vAlign w:val="center"/>
          </w:tcPr>
          <w:p>
            <w:pPr>
              <w:jc w:val="center"/>
              <w:rPr>
                <w:rFonts w:ascii="仿宋" w:hAnsi="仿宋" w:eastAsia="仿宋"/>
                <w:sz w:val="24"/>
              </w:rPr>
            </w:pPr>
            <w:r>
              <w:rPr>
                <w:rFonts w:ascii="仿宋" w:hAnsi="仿宋" w:eastAsia="仿宋"/>
                <w:sz w:val="24"/>
              </w:rPr>
              <w:t>14:00-15:00</w:t>
            </w:r>
          </w:p>
        </w:tc>
        <w:tc>
          <w:tcPr>
            <w:tcW w:w="3798" w:type="dxa"/>
            <w:shd w:val="clear" w:color="auto" w:fill="FFFFFF"/>
            <w:vAlign w:val="center"/>
          </w:tcPr>
          <w:p>
            <w:pPr>
              <w:jc w:val="center"/>
              <w:rPr>
                <w:rFonts w:ascii="仿宋" w:hAnsi="仿宋" w:eastAsia="仿宋"/>
                <w:sz w:val="24"/>
              </w:rPr>
            </w:pPr>
            <w:r>
              <w:rPr>
                <w:rFonts w:hint="eastAsia" w:ascii="仿宋" w:hAnsi="仿宋" w:eastAsia="仿宋"/>
                <w:sz w:val="24"/>
              </w:rPr>
              <w:t>场地参观，领队参观场地</w:t>
            </w:r>
          </w:p>
        </w:tc>
        <w:tc>
          <w:tcPr>
            <w:tcW w:w="1418" w:type="dxa"/>
            <w:shd w:val="clear" w:color="auto" w:fill="FFFFFF"/>
            <w:vAlign w:val="center"/>
          </w:tcPr>
          <w:p>
            <w:pPr>
              <w:jc w:val="center"/>
              <w:rPr>
                <w:rFonts w:ascii="仿宋" w:hAnsi="仿宋" w:eastAsia="仿宋"/>
                <w:sz w:val="24"/>
              </w:rPr>
            </w:pPr>
            <w:r>
              <w:rPr>
                <w:rFonts w:hint="eastAsia" w:ascii="仿宋" w:hAnsi="仿宋" w:eastAsia="仿宋"/>
                <w:sz w:val="24"/>
              </w:rPr>
              <w:t>赛场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988" w:type="dxa"/>
            <w:vMerge w:val="restart"/>
            <w:shd w:val="clear" w:color="auto" w:fill="FFFFFF"/>
            <w:vAlign w:val="center"/>
          </w:tcPr>
          <w:p>
            <w:pPr>
              <w:jc w:val="center"/>
              <w:rPr>
                <w:rFonts w:ascii="仿宋" w:hAnsi="仿宋" w:eastAsia="仿宋"/>
                <w:sz w:val="24"/>
              </w:rPr>
            </w:pPr>
            <w:r>
              <w:rPr>
                <w:rFonts w:hint="eastAsia" w:ascii="仿宋" w:hAnsi="仿宋" w:eastAsia="仿宋"/>
                <w:sz w:val="24"/>
              </w:rPr>
              <w:t>第二天</w:t>
            </w:r>
          </w:p>
        </w:tc>
        <w:tc>
          <w:tcPr>
            <w:tcW w:w="1559" w:type="dxa"/>
            <w:shd w:val="clear" w:color="auto" w:fill="FFFFFF"/>
            <w:vAlign w:val="center"/>
          </w:tcPr>
          <w:p>
            <w:pPr>
              <w:jc w:val="center"/>
              <w:rPr>
                <w:rFonts w:ascii="仿宋" w:hAnsi="仿宋" w:eastAsia="仿宋"/>
                <w:sz w:val="24"/>
              </w:rPr>
            </w:pPr>
            <w:r>
              <w:rPr>
                <w:rFonts w:ascii="仿宋" w:hAnsi="仿宋" w:eastAsia="仿宋"/>
                <w:sz w:val="24"/>
              </w:rPr>
              <w:t>8:00-8:30</w:t>
            </w:r>
          </w:p>
        </w:tc>
        <w:tc>
          <w:tcPr>
            <w:tcW w:w="3798" w:type="dxa"/>
            <w:shd w:val="clear" w:color="auto" w:fill="FFFFFF"/>
            <w:vAlign w:val="center"/>
          </w:tcPr>
          <w:p>
            <w:pPr>
              <w:jc w:val="center"/>
              <w:rPr>
                <w:rFonts w:ascii="仿宋" w:hAnsi="仿宋" w:eastAsia="仿宋"/>
                <w:sz w:val="24"/>
              </w:rPr>
            </w:pPr>
            <w:r>
              <w:rPr>
                <w:rFonts w:hint="eastAsia" w:ascii="仿宋" w:hAnsi="仿宋" w:eastAsia="仿宋"/>
                <w:sz w:val="24"/>
              </w:rPr>
              <w:t>参赛队赛场检录</w:t>
            </w:r>
          </w:p>
        </w:tc>
        <w:tc>
          <w:tcPr>
            <w:tcW w:w="1418" w:type="dxa"/>
            <w:vMerge w:val="restart"/>
            <w:shd w:val="clear" w:color="auto" w:fill="FFFFFF"/>
            <w:vAlign w:val="center"/>
          </w:tcPr>
          <w:p>
            <w:pPr>
              <w:jc w:val="center"/>
              <w:rPr>
                <w:rFonts w:ascii="仿宋" w:hAnsi="仿宋" w:eastAsia="仿宋"/>
                <w:sz w:val="24"/>
              </w:rPr>
            </w:pPr>
            <w:r>
              <w:rPr>
                <w:rFonts w:hint="eastAsia" w:ascii="仿宋" w:hAnsi="仿宋" w:eastAsia="仿宋"/>
                <w:sz w:val="24"/>
              </w:rPr>
              <w:t>赛场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988" w:type="dxa"/>
            <w:vMerge w:val="continue"/>
            <w:shd w:val="clear" w:color="auto" w:fill="FFFFFF"/>
            <w:vAlign w:val="center"/>
          </w:tcPr>
          <w:p>
            <w:pPr>
              <w:jc w:val="center"/>
              <w:rPr>
                <w:rFonts w:ascii="仿宋" w:hAnsi="仿宋" w:eastAsia="仿宋"/>
                <w:sz w:val="24"/>
              </w:rPr>
            </w:pPr>
          </w:p>
        </w:tc>
        <w:tc>
          <w:tcPr>
            <w:tcW w:w="1559" w:type="dxa"/>
            <w:shd w:val="clear" w:color="auto" w:fill="FFFFFF"/>
            <w:vAlign w:val="center"/>
          </w:tcPr>
          <w:p>
            <w:pPr>
              <w:jc w:val="center"/>
              <w:rPr>
                <w:rFonts w:ascii="仿宋" w:hAnsi="仿宋" w:eastAsia="仿宋"/>
                <w:sz w:val="24"/>
              </w:rPr>
            </w:pPr>
            <w:r>
              <w:rPr>
                <w:rFonts w:ascii="仿宋" w:hAnsi="仿宋" w:eastAsia="仿宋"/>
                <w:sz w:val="24"/>
              </w:rPr>
              <w:t>8:30-9:00</w:t>
            </w:r>
          </w:p>
        </w:tc>
        <w:tc>
          <w:tcPr>
            <w:tcW w:w="3798" w:type="dxa"/>
            <w:shd w:val="clear" w:color="auto" w:fill="FFFFFF"/>
            <w:vAlign w:val="center"/>
          </w:tcPr>
          <w:p>
            <w:pPr>
              <w:jc w:val="center"/>
              <w:rPr>
                <w:rFonts w:ascii="仿宋" w:hAnsi="仿宋" w:eastAsia="仿宋"/>
                <w:sz w:val="24"/>
              </w:rPr>
            </w:pPr>
            <w:r>
              <w:rPr>
                <w:rFonts w:hint="eastAsia" w:ascii="仿宋" w:hAnsi="仿宋" w:eastAsia="仿宋"/>
                <w:sz w:val="24"/>
              </w:rPr>
              <w:t>一次加密、和二次加密</w:t>
            </w:r>
          </w:p>
        </w:tc>
        <w:tc>
          <w:tcPr>
            <w:tcW w:w="1418" w:type="dxa"/>
            <w:vMerge w:val="continue"/>
            <w:shd w:val="clear" w:color="auto" w:fill="FFFFFF"/>
            <w:vAlign w:val="center"/>
          </w:tcPr>
          <w:p>
            <w:pPr>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988" w:type="dxa"/>
            <w:vMerge w:val="continue"/>
            <w:shd w:val="clear" w:color="auto" w:fill="FFFFFF"/>
            <w:vAlign w:val="center"/>
          </w:tcPr>
          <w:p>
            <w:pPr>
              <w:jc w:val="center"/>
              <w:rPr>
                <w:rFonts w:ascii="仿宋" w:hAnsi="仿宋" w:eastAsia="仿宋"/>
                <w:sz w:val="24"/>
              </w:rPr>
            </w:pPr>
          </w:p>
        </w:tc>
        <w:tc>
          <w:tcPr>
            <w:tcW w:w="1559" w:type="dxa"/>
            <w:shd w:val="clear" w:color="auto" w:fill="FFFFFF"/>
            <w:vAlign w:val="center"/>
          </w:tcPr>
          <w:p>
            <w:pPr>
              <w:jc w:val="center"/>
              <w:rPr>
                <w:rFonts w:ascii="仿宋" w:hAnsi="仿宋" w:eastAsia="仿宋"/>
                <w:sz w:val="24"/>
              </w:rPr>
            </w:pPr>
            <w:r>
              <w:rPr>
                <w:rFonts w:ascii="仿宋" w:hAnsi="仿宋" w:eastAsia="仿宋"/>
                <w:sz w:val="24"/>
              </w:rPr>
              <w:t>9:00-9:30</w:t>
            </w:r>
          </w:p>
        </w:tc>
        <w:tc>
          <w:tcPr>
            <w:tcW w:w="3798" w:type="dxa"/>
            <w:shd w:val="clear" w:color="auto" w:fill="FFFFFF"/>
            <w:vAlign w:val="center"/>
          </w:tcPr>
          <w:p>
            <w:pPr>
              <w:jc w:val="center"/>
              <w:rPr>
                <w:rFonts w:ascii="仿宋" w:hAnsi="仿宋" w:eastAsia="仿宋"/>
                <w:sz w:val="24"/>
              </w:rPr>
            </w:pPr>
            <w:r>
              <w:rPr>
                <w:rFonts w:hint="eastAsia" w:ascii="仿宋" w:hAnsi="仿宋" w:eastAsia="仿宋"/>
                <w:sz w:val="24"/>
              </w:rPr>
              <w:t>设备工具检查确认、题目发放</w:t>
            </w:r>
          </w:p>
        </w:tc>
        <w:tc>
          <w:tcPr>
            <w:tcW w:w="1418" w:type="dxa"/>
            <w:vMerge w:val="continue"/>
            <w:shd w:val="clear" w:color="auto" w:fill="FFFFFF"/>
            <w:vAlign w:val="center"/>
          </w:tcPr>
          <w:p>
            <w:pPr>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988" w:type="dxa"/>
            <w:vMerge w:val="continue"/>
            <w:shd w:val="clear" w:color="auto" w:fill="FFFFFF"/>
            <w:vAlign w:val="center"/>
          </w:tcPr>
          <w:p>
            <w:pPr>
              <w:jc w:val="center"/>
              <w:rPr>
                <w:rFonts w:ascii="仿宋" w:hAnsi="仿宋" w:eastAsia="仿宋"/>
                <w:sz w:val="24"/>
              </w:rPr>
            </w:pPr>
          </w:p>
        </w:tc>
        <w:tc>
          <w:tcPr>
            <w:tcW w:w="1559" w:type="dxa"/>
            <w:shd w:val="clear" w:color="auto" w:fill="FFFFFF"/>
            <w:vAlign w:val="center"/>
          </w:tcPr>
          <w:p>
            <w:pPr>
              <w:jc w:val="center"/>
              <w:rPr>
                <w:rFonts w:ascii="仿宋" w:hAnsi="仿宋" w:eastAsia="仿宋"/>
                <w:sz w:val="24"/>
              </w:rPr>
            </w:pPr>
            <w:r>
              <w:rPr>
                <w:rFonts w:ascii="仿宋" w:hAnsi="仿宋" w:eastAsia="仿宋"/>
                <w:sz w:val="24"/>
              </w:rPr>
              <w:t>9:30-1</w:t>
            </w:r>
            <w:r>
              <w:rPr>
                <w:rFonts w:hint="eastAsia"/>
                <w:sz w:val="24"/>
                <w:lang w:val="en-US" w:eastAsia="zh-CN"/>
              </w:rPr>
              <w:t>3</w:t>
            </w:r>
            <w:r>
              <w:rPr>
                <w:rFonts w:ascii="仿宋" w:hAnsi="仿宋" w:eastAsia="仿宋"/>
                <w:sz w:val="24"/>
              </w:rPr>
              <w:t>:</w:t>
            </w:r>
            <w:r>
              <w:rPr>
                <w:rFonts w:hint="eastAsia" w:ascii="仿宋" w:hAnsi="仿宋" w:eastAsia="仿宋"/>
                <w:sz w:val="24"/>
              </w:rPr>
              <w:t>3</w:t>
            </w:r>
            <w:r>
              <w:rPr>
                <w:rFonts w:ascii="仿宋" w:hAnsi="仿宋" w:eastAsia="仿宋"/>
                <w:sz w:val="24"/>
              </w:rPr>
              <w:t>0</w:t>
            </w:r>
          </w:p>
        </w:tc>
        <w:tc>
          <w:tcPr>
            <w:tcW w:w="3798" w:type="dxa"/>
            <w:shd w:val="clear" w:color="auto" w:fill="FFFFFF"/>
            <w:vAlign w:val="center"/>
          </w:tcPr>
          <w:p>
            <w:pPr>
              <w:jc w:val="center"/>
              <w:rPr>
                <w:rFonts w:ascii="仿宋" w:hAnsi="仿宋" w:eastAsia="仿宋"/>
                <w:sz w:val="24"/>
              </w:rPr>
            </w:pPr>
            <w:r>
              <w:rPr>
                <w:rFonts w:hint="eastAsia" w:ascii="仿宋" w:hAnsi="仿宋" w:eastAsia="仿宋"/>
                <w:sz w:val="24"/>
              </w:rPr>
              <w:t>参赛队竞赛</w:t>
            </w:r>
          </w:p>
        </w:tc>
        <w:tc>
          <w:tcPr>
            <w:tcW w:w="1418" w:type="dxa"/>
            <w:vMerge w:val="continue"/>
            <w:shd w:val="clear" w:color="auto" w:fill="FFFFFF"/>
            <w:vAlign w:val="center"/>
          </w:tcPr>
          <w:p>
            <w:pPr>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988" w:type="dxa"/>
            <w:vMerge w:val="continue"/>
            <w:shd w:val="clear" w:color="auto" w:fill="FFFFFF"/>
            <w:vAlign w:val="center"/>
          </w:tcPr>
          <w:p>
            <w:pPr>
              <w:jc w:val="center"/>
              <w:rPr>
                <w:rFonts w:ascii="仿宋" w:hAnsi="仿宋" w:eastAsia="仿宋"/>
                <w:sz w:val="24"/>
              </w:rPr>
            </w:pPr>
          </w:p>
        </w:tc>
        <w:tc>
          <w:tcPr>
            <w:tcW w:w="1559" w:type="dxa"/>
            <w:shd w:val="clear" w:color="auto" w:fill="FFFFFF"/>
            <w:vAlign w:val="center"/>
          </w:tcPr>
          <w:p>
            <w:pPr>
              <w:jc w:val="center"/>
              <w:rPr>
                <w:rFonts w:ascii="仿宋" w:hAnsi="仿宋" w:eastAsia="仿宋"/>
                <w:sz w:val="24"/>
              </w:rPr>
            </w:pPr>
            <w:r>
              <w:rPr>
                <w:rFonts w:ascii="仿宋" w:hAnsi="仿宋" w:eastAsia="仿宋"/>
                <w:sz w:val="24"/>
              </w:rPr>
              <w:t>1</w:t>
            </w:r>
            <w:r>
              <w:rPr>
                <w:rFonts w:hint="eastAsia"/>
                <w:sz w:val="24"/>
                <w:lang w:val="en-US" w:eastAsia="zh-CN"/>
              </w:rPr>
              <w:t>3</w:t>
            </w:r>
            <w:r>
              <w:rPr>
                <w:rFonts w:ascii="仿宋" w:hAnsi="仿宋" w:eastAsia="仿宋"/>
                <w:sz w:val="24"/>
              </w:rPr>
              <w:t>:</w:t>
            </w:r>
            <w:r>
              <w:rPr>
                <w:rFonts w:hint="eastAsia" w:ascii="仿宋" w:hAnsi="仿宋" w:eastAsia="仿宋"/>
                <w:sz w:val="24"/>
              </w:rPr>
              <w:t>3</w:t>
            </w:r>
            <w:r>
              <w:rPr>
                <w:rFonts w:ascii="仿宋" w:hAnsi="仿宋" w:eastAsia="仿宋"/>
                <w:sz w:val="24"/>
              </w:rPr>
              <w:t>0-1</w:t>
            </w:r>
            <w:r>
              <w:rPr>
                <w:rFonts w:hint="eastAsia"/>
                <w:sz w:val="24"/>
                <w:lang w:val="en-US" w:eastAsia="zh-CN"/>
              </w:rPr>
              <w:t>4</w:t>
            </w:r>
            <w:r>
              <w:rPr>
                <w:rFonts w:ascii="仿宋" w:hAnsi="仿宋" w:eastAsia="仿宋"/>
                <w:sz w:val="24"/>
              </w:rPr>
              <w:t>:</w:t>
            </w:r>
            <w:r>
              <w:rPr>
                <w:rFonts w:hint="eastAsia" w:ascii="仿宋" w:hAnsi="仿宋" w:eastAsia="仿宋"/>
                <w:sz w:val="24"/>
              </w:rPr>
              <w:t>3</w:t>
            </w:r>
            <w:r>
              <w:rPr>
                <w:rFonts w:ascii="仿宋" w:hAnsi="仿宋" w:eastAsia="仿宋"/>
                <w:sz w:val="24"/>
              </w:rPr>
              <w:t>0</w:t>
            </w:r>
          </w:p>
        </w:tc>
        <w:tc>
          <w:tcPr>
            <w:tcW w:w="3798" w:type="dxa"/>
            <w:shd w:val="clear" w:color="auto" w:fill="FFFFFF"/>
            <w:vAlign w:val="center"/>
          </w:tcPr>
          <w:p>
            <w:pPr>
              <w:jc w:val="center"/>
              <w:rPr>
                <w:rFonts w:ascii="仿宋" w:hAnsi="仿宋" w:eastAsia="仿宋"/>
                <w:sz w:val="24"/>
              </w:rPr>
            </w:pPr>
            <w:r>
              <w:rPr>
                <w:rFonts w:hint="eastAsia" w:ascii="仿宋" w:hAnsi="仿宋" w:eastAsia="仿宋"/>
                <w:sz w:val="24"/>
              </w:rPr>
              <w:t>申诉受理</w:t>
            </w:r>
          </w:p>
        </w:tc>
        <w:tc>
          <w:tcPr>
            <w:tcW w:w="1418" w:type="dxa"/>
            <w:vMerge w:val="continue"/>
            <w:shd w:val="clear" w:color="auto" w:fill="FFFFFF"/>
            <w:vAlign w:val="center"/>
          </w:tcPr>
          <w:p>
            <w:pPr>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988" w:type="dxa"/>
            <w:vMerge w:val="continue"/>
            <w:shd w:val="clear" w:color="auto" w:fill="FFFFFF"/>
            <w:vAlign w:val="center"/>
          </w:tcPr>
          <w:p>
            <w:pPr>
              <w:jc w:val="center"/>
              <w:rPr>
                <w:rFonts w:ascii="仿宋" w:hAnsi="仿宋" w:eastAsia="仿宋"/>
                <w:sz w:val="24"/>
              </w:rPr>
            </w:pPr>
          </w:p>
        </w:tc>
        <w:tc>
          <w:tcPr>
            <w:tcW w:w="1559" w:type="dxa"/>
            <w:shd w:val="clear" w:color="auto" w:fill="FFFFFF"/>
            <w:vAlign w:val="center"/>
          </w:tcPr>
          <w:p>
            <w:pPr>
              <w:jc w:val="center"/>
              <w:rPr>
                <w:rFonts w:ascii="仿宋" w:hAnsi="仿宋" w:eastAsia="仿宋"/>
                <w:sz w:val="24"/>
              </w:rPr>
            </w:pPr>
            <w:r>
              <w:rPr>
                <w:rFonts w:ascii="仿宋" w:hAnsi="仿宋" w:eastAsia="仿宋"/>
                <w:sz w:val="24"/>
              </w:rPr>
              <w:t>1</w:t>
            </w:r>
            <w:r>
              <w:rPr>
                <w:rFonts w:hint="eastAsia"/>
                <w:sz w:val="24"/>
                <w:lang w:val="en-US" w:eastAsia="zh-CN"/>
              </w:rPr>
              <w:t>4</w:t>
            </w:r>
            <w:r>
              <w:rPr>
                <w:rFonts w:hint="eastAsia" w:ascii="仿宋" w:hAnsi="仿宋" w:eastAsia="仿宋"/>
                <w:sz w:val="24"/>
              </w:rPr>
              <w:t>：3</w:t>
            </w:r>
            <w:r>
              <w:rPr>
                <w:rFonts w:ascii="仿宋" w:hAnsi="仿宋" w:eastAsia="仿宋"/>
                <w:sz w:val="24"/>
              </w:rPr>
              <w:t>0-2</w:t>
            </w:r>
            <w:r>
              <w:rPr>
                <w:rFonts w:hint="eastAsia" w:ascii="仿宋" w:hAnsi="仿宋" w:eastAsia="仿宋"/>
                <w:sz w:val="24"/>
              </w:rPr>
              <w:t>1</w:t>
            </w:r>
            <w:r>
              <w:rPr>
                <w:rFonts w:ascii="仿宋" w:hAnsi="仿宋" w:eastAsia="仿宋"/>
                <w:sz w:val="24"/>
              </w:rPr>
              <w:t>:</w:t>
            </w:r>
            <w:r>
              <w:rPr>
                <w:rFonts w:hint="eastAsia" w:ascii="仿宋" w:hAnsi="仿宋" w:eastAsia="仿宋"/>
                <w:sz w:val="24"/>
              </w:rPr>
              <w:t>0</w:t>
            </w:r>
            <w:r>
              <w:rPr>
                <w:rFonts w:ascii="仿宋" w:hAnsi="仿宋" w:eastAsia="仿宋"/>
                <w:sz w:val="24"/>
              </w:rPr>
              <w:t>0</w:t>
            </w:r>
          </w:p>
        </w:tc>
        <w:tc>
          <w:tcPr>
            <w:tcW w:w="3798" w:type="dxa"/>
            <w:shd w:val="clear" w:color="auto" w:fill="FFFFFF"/>
            <w:vAlign w:val="center"/>
          </w:tcPr>
          <w:p>
            <w:pPr>
              <w:jc w:val="center"/>
              <w:rPr>
                <w:rFonts w:ascii="仿宋" w:hAnsi="仿宋" w:eastAsia="仿宋"/>
                <w:sz w:val="24"/>
              </w:rPr>
            </w:pPr>
            <w:r>
              <w:rPr>
                <w:rFonts w:hint="eastAsia" w:ascii="仿宋" w:hAnsi="仿宋" w:eastAsia="仿宋"/>
                <w:sz w:val="24"/>
              </w:rPr>
              <w:t>评分核分</w:t>
            </w:r>
          </w:p>
        </w:tc>
        <w:tc>
          <w:tcPr>
            <w:tcW w:w="1418" w:type="dxa"/>
            <w:vMerge w:val="continue"/>
            <w:shd w:val="clear" w:color="auto" w:fill="FFFFFF"/>
            <w:vAlign w:val="center"/>
          </w:tcPr>
          <w:p>
            <w:pPr>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988" w:type="dxa"/>
            <w:vMerge w:val="restart"/>
            <w:shd w:val="clear" w:color="auto" w:fill="FFFFFF"/>
            <w:vAlign w:val="center"/>
          </w:tcPr>
          <w:p>
            <w:pPr>
              <w:jc w:val="center"/>
              <w:rPr>
                <w:rFonts w:ascii="仿宋" w:hAnsi="仿宋" w:eastAsia="仿宋"/>
                <w:sz w:val="24"/>
              </w:rPr>
            </w:pPr>
            <w:r>
              <w:rPr>
                <w:rFonts w:hint="eastAsia" w:ascii="仿宋" w:hAnsi="仿宋" w:eastAsia="仿宋"/>
                <w:sz w:val="24"/>
              </w:rPr>
              <w:t>第三天</w:t>
            </w:r>
          </w:p>
        </w:tc>
        <w:tc>
          <w:tcPr>
            <w:tcW w:w="1559" w:type="dxa"/>
            <w:shd w:val="clear" w:color="auto" w:fill="FFFFFF"/>
            <w:vAlign w:val="center"/>
          </w:tcPr>
          <w:p>
            <w:pPr>
              <w:jc w:val="center"/>
              <w:rPr>
                <w:rFonts w:ascii="仿宋" w:hAnsi="仿宋" w:eastAsia="仿宋"/>
                <w:sz w:val="24"/>
              </w:rPr>
            </w:pPr>
            <w:r>
              <w:rPr>
                <w:rFonts w:ascii="仿宋" w:hAnsi="仿宋" w:eastAsia="仿宋"/>
                <w:sz w:val="24"/>
              </w:rPr>
              <w:t>8:00</w:t>
            </w:r>
          </w:p>
        </w:tc>
        <w:tc>
          <w:tcPr>
            <w:tcW w:w="3798" w:type="dxa"/>
            <w:shd w:val="clear" w:color="auto" w:fill="FFFFFF"/>
            <w:vAlign w:val="center"/>
          </w:tcPr>
          <w:p>
            <w:pPr>
              <w:jc w:val="center"/>
              <w:rPr>
                <w:rFonts w:ascii="仿宋" w:hAnsi="仿宋" w:eastAsia="仿宋"/>
                <w:sz w:val="24"/>
              </w:rPr>
            </w:pPr>
            <w:r>
              <w:rPr>
                <w:rFonts w:hint="eastAsia" w:ascii="仿宋" w:hAnsi="仿宋" w:eastAsia="仿宋"/>
                <w:sz w:val="24"/>
              </w:rPr>
              <w:t>参赛代表团集合</w:t>
            </w:r>
          </w:p>
        </w:tc>
        <w:tc>
          <w:tcPr>
            <w:tcW w:w="1418" w:type="dxa"/>
            <w:shd w:val="clear" w:color="auto" w:fill="FFFFFF"/>
            <w:vAlign w:val="center"/>
          </w:tcPr>
          <w:p>
            <w:pPr>
              <w:jc w:val="center"/>
              <w:rPr>
                <w:rFonts w:ascii="仿宋" w:hAnsi="仿宋" w:eastAsia="仿宋"/>
                <w:sz w:val="24"/>
              </w:rPr>
            </w:pPr>
            <w:r>
              <w:rPr>
                <w:rFonts w:hint="eastAsia" w:ascii="仿宋" w:hAnsi="仿宋" w:eastAsia="仿宋"/>
                <w:sz w:val="24"/>
              </w:rPr>
              <w:t>驻地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988" w:type="dxa"/>
            <w:vMerge w:val="continue"/>
            <w:shd w:val="clear" w:color="auto" w:fill="FFFFFF"/>
            <w:vAlign w:val="center"/>
          </w:tcPr>
          <w:p>
            <w:pPr>
              <w:jc w:val="center"/>
              <w:rPr>
                <w:rFonts w:ascii="仿宋" w:hAnsi="仿宋" w:eastAsia="仿宋"/>
                <w:sz w:val="24"/>
              </w:rPr>
            </w:pPr>
          </w:p>
        </w:tc>
        <w:tc>
          <w:tcPr>
            <w:tcW w:w="1559" w:type="dxa"/>
            <w:shd w:val="clear" w:color="auto" w:fill="FFFFFF"/>
            <w:vAlign w:val="center"/>
          </w:tcPr>
          <w:p>
            <w:pPr>
              <w:jc w:val="center"/>
              <w:rPr>
                <w:rFonts w:ascii="仿宋" w:hAnsi="仿宋" w:eastAsia="仿宋"/>
                <w:sz w:val="24"/>
              </w:rPr>
            </w:pPr>
            <w:r>
              <w:rPr>
                <w:rFonts w:ascii="仿宋" w:hAnsi="仿宋" w:eastAsia="仿宋"/>
                <w:sz w:val="24"/>
              </w:rPr>
              <w:t>8:30-10:00</w:t>
            </w:r>
          </w:p>
        </w:tc>
        <w:tc>
          <w:tcPr>
            <w:tcW w:w="3798" w:type="dxa"/>
            <w:shd w:val="clear" w:color="auto" w:fill="FFFFFF"/>
            <w:vAlign w:val="center"/>
          </w:tcPr>
          <w:p>
            <w:pPr>
              <w:jc w:val="center"/>
              <w:rPr>
                <w:rFonts w:ascii="仿宋" w:hAnsi="仿宋" w:eastAsia="仿宋"/>
                <w:sz w:val="24"/>
              </w:rPr>
            </w:pPr>
            <w:r>
              <w:rPr>
                <w:rFonts w:hint="eastAsia" w:ascii="仿宋" w:hAnsi="仿宋" w:eastAsia="仿宋"/>
                <w:sz w:val="24"/>
              </w:rPr>
              <w:t>赛项点评、公布成绩、闭赛式</w:t>
            </w:r>
          </w:p>
        </w:tc>
        <w:tc>
          <w:tcPr>
            <w:tcW w:w="1418" w:type="dxa"/>
            <w:shd w:val="clear" w:color="auto" w:fill="FFFFFF"/>
            <w:vAlign w:val="center"/>
          </w:tcPr>
          <w:p>
            <w:pPr>
              <w:jc w:val="center"/>
              <w:rPr>
                <w:rFonts w:ascii="仿宋" w:hAnsi="仿宋" w:eastAsia="仿宋"/>
                <w:sz w:val="24"/>
              </w:rPr>
            </w:pPr>
            <w:r>
              <w:rPr>
                <w:rFonts w:hint="eastAsia" w:ascii="仿宋" w:hAnsi="仿宋" w:eastAsia="仿宋"/>
                <w:sz w:val="24"/>
              </w:rPr>
              <w:t>待定</w:t>
            </w:r>
          </w:p>
        </w:tc>
      </w:tr>
    </w:tbl>
    <w:p>
      <w:pPr>
        <w:pStyle w:val="3"/>
        <w:spacing w:before="149" w:line="326" w:lineRule="auto"/>
        <w:ind w:right="488"/>
        <w:jc w:val="both"/>
        <w:rPr>
          <w:rFonts w:hint="eastAsia"/>
          <w:lang w:eastAsia="zh-CN"/>
        </w:rPr>
      </w:pPr>
    </w:p>
    <w:p>
      <w:pPr>
        <w:pStyle w:val="3"/>
        <w:spacing w:before="149" w:line="326" w:lineRule="auto"/>
        <w:ind w:right="488"/>
        <w:jc w:val="both"/>
        <w:rPr>
          <w:rFonts w:hint="eastAsia"/>
          <w:lang w:eastAsia="zh-CN"/>
        </w:rPr>
      </w:pPr>
    </w:p>
    <w:p>
      <w:pPr>
        <w:pStyle w:val="3"/>
        <w:spacing w:before="149" w:line="326" w:lineRule="auto"/>
        <w:ind w:right="488"/>
        <w:jc w:val="both"/>
        <w:rPr>
          <w:rFonts w:hint="eastAsia"/>
          <w:lang w:eastAsia="zh-CN"/>
        </w:rPr>
      </w:pPr>
    </w:p>
    <w:p>
      <w:pPr>
        <w:pStyle w:val="3"/>
        <w:spacing w:before="149" w:line="326" w:lineRule="auto"/>
        <w:ind w:right="488"/>
        <w:jc w:val="both"/>
        <w:rPr>
          <w:rFonts w:hint="eastAsia"/>
          <w:lang w:eastAsia="zh-CN"/>
        </w:rPr>
      </w:pPr>
    </w:p>
    <w:p>
      <w:pPr>
        <w:pStyle w:val="3"/>
        <w:spacing w:before="149" w:line="326" w:lineRule="auto"/>
        <w:ind w:right="488"/>
        <w:jc w:val="both"/>
        <w:rPr>
          <w:rFonts w:hint="eastAsia"/>
          <w:lang w:eastAsia="zh-CN"/>
        </w:rPr>
      </w:pPr>
    </w:p>
    <w:p>
      <w:pPr>
        <w:pStyle w:val="3"/>
        <w:spacing w:before="149" w:line="326" w:lineRule="auto"/>
        <w:ind w:right="488"/>
        <w:jc w:val="both"/>
        <w:rPr>
          <w:rFonts w:hint="eastAsia"/>
          <w:lang w:eastAsia="zh-CN"/>
        </w:rPr>
      </w:pPr>
      <w:r>
        <w:rPr>
          <w:rFonts w:hint="eastAsia"/>
          <w:lang w:eastAsia="zh-CN"/>
        </w:rPr>
        <w:t>比赛流程：</w:t>
      </w:r>
    </w:p>
    <w:p>
      <w:pPr>
        <w:pStyle w:val="3"/>
        <w:spacing w:before="149" w:line="326" w:lineRule="auto"/>
        <w:ind w:right="488"/>
        <w:jc w:val="center"/>
        <w:rPr>
          <w:rFonts w:hint="eastAsia"/>
          <w:lang w:eastAsia="zh-CN"/>
        </w:rPr>
      </w:pPr>
      <w:r>
        <w:rPr>
          <w:rFonts w:cs="Arial"/>
          <w:sz w:val="24"/>
          <w:szCs w:val="24"/>
        </w:rPr>
        <w:drawing>
          <wp:inline distT="0" distB="0" distL="0" distR="0">
            <wp:extent cx="5001260" cy="4492625"/>
            <wp:effectExtent l="0" t="0" r="889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001260" cy="4492625"/>
                    </a:xfrm>
                    <a:prstGeom prst="rect">
                      <a:avLst/>
                    </a:prstGeom>
                    <a:noFill/>
                    <a:ln>
                      <a:noFill/>
                    </a:ln>
                  </pic:spPr>
                </pic:pic>
              </a:graphicData>
            </a:graphic>
          </wp:inline>
        </w:drawing>
      </w:r>
    </w:p>
    <w:p>
      <w:pPr>
        <w:pStyle w:val="2"/>
        <w:spacing w:before="7"/>
      </w:pPr>
      <w:r>
        <w:t>（二）选手资格</w:t>
      </w:r>
    </w:p>
    <w:p>
      <w:pPr>
        <w:pStyle w:val="3"/>
        <w:spacing w:before="149" w:line="328" w:lineRule="auto"/>
        <w:ind w:right="956" w:firstLine="640"/>
        <w:jc w:val="both"/>
      </w:pPr>
      <w:r>
        <w:rPr>
          <w:spacing w:val="-1"/>
        </w:rPr>
        <w:t>本次竞赛电子技术</w:t>
      </w:r>
      <w:r>
        <w:t>（国赛</w:t>
      </w:r>
      <w:r>
        <w:rPr>
          <w:spacing w:val="-5"/>
        </w:rPr>
        <w:t>）</w:t>
      </w:r>
      <w:r>
        <w:rPr>
          <w:spacing w:val="-1"/>
        </w:rPr>
        <w:t xml:space="preserve">项目为单人赛；凡 </w:t>
      </w:r>
      <w:r>
        <w:t>16</w:t>
      </w:r>
      <w:r>
        <w:rPr>
          <w:spacing w:val="-6"/>
        </w:rPr>
        <w:t xml:space="preserve"> 周岁</w:t>
      </w:r>
      <w:r>
        <w:rPr>
          <w:spacing w:val="-4"/>
        </w:rPr>
        <w:t>以上、法定退休年龄以内的中国大陆公民，河北省常驻或临</w:t>
      </w:r>
      <w:r>
        <w:rPr>
          <w:spacing w:val="7"/>
        </w:rPr>
        <w:t>时户籍（</w:t>
      </w:r>
      <w:r>
        <w:rPr>
          <w:spacing w:val="3"/>
        </w:rPr>
        <w:t xml:space="preserve">当地学习或工作满 </w:t>
      </w:r>
      <w:r>
        <w:t>1</w:t>
      </w:r>
      <w:r>
        <w:rPr>
          <w:spacing w:val="3"/>
        </w:rPr>
        <w:t xml:space="preserve"> 年以上</w:t>
      </w:r>
      <w:r>
        <w:rPr>
          <w:spacing w:val="7"/>
        </w:rPr>
        <w:t>）</w:t>
      </w:r>
      <w:r>
        <w:rPr>
          <w:spacing w:val="4"/>
        </w:rPr>
        <w:t>报名参赛；参赛选手不分组别，男女、单位、身份不限。</w:t>
      </w:r>
    </w:p>
    <w:p>
      <w:pPr>
        <w:pStyle w:val="2"/>
        <w:spacing w:line="403" w:lineRule="exact"/>
      </w:pPr>
      <w:bookmarkStart w:id="9" w:name="_bookmark9"/>
      <w:bookmarkEnd w:id="9"/>
      <w:r>
        <w:rPr>
          <w:w w:val="95"/>
        </w:rPr>
        <w:t>（三）裁判构成与分组</w:t>
      </w:r>
    </w:p>
    <w:p>
      <w:pPr>
        <w:pStyle w:val="7"/>
        <w:numPr>
          <w:ilvl w:val="0"/>
          <w:numId w:val="28"/>
        </w:numPr>
        <w:tabs>
          <w:tab w:val="left" w:pos="1923"/>
        </w:tabs>
        <w:spacing w:before="152" w:after="0" w:line="240" w:lineRule="auto"/>
        <w:ind w:left="1922" w:right="0" w:hanging="322"/>
        <w:jc w:val="left"/>
        <w:rPr>
          <w:sz w:val="32"/>
        </w:rPr>
      </w:pPr>
      <w:r>
        <w:rPr>
          <w:w w:val="95"/>
          <w:sz w:val="32"/>
        </w:rPr>
        <w:t>裁判组</w:t>
      </w:r>
    </w:p>
    <w:p>
      <w:pPr>
        <w:pStyle w:val="3"/>
        <w:spacing w:before="149" w:line="328" w:lineRule="auto"/>
        <w:ind w:right="804" w:firstLine="640"/>
      </w:pPr>
      <w:r>
        <w:rPr>
          <w:spacing w:val="-7"/>
        </w:rPr>
        <w:t>建立由裁判长负责制，</w:t>
      </w:r>
      <w:r>
        <w:rPr>
          <w:rFonts w:hint="eastAsia"/>
          <w:spacing w:val="-7"/>
          <w:lang w:eastAsia="zh-CN"/>
        </w:rPr>
        <w:t>在</w:t>
      </w:r>
      <w:r>
        <w:rPr>
          <w:spacing w:val="-7"/>
        </w:rPr>
        <w:t>各参赛区、市</w:t>
      </w:r>
      <w:r>
        <w:rPr>
          <w:rFonts w:hint="eastAsia"/>
          <w:spacing w:val="-7"/>
          <w:lang w:eastAsia="zh-CN"/>
        </w:rPr>
        <w:t>监督下建立公平公正公开的</w:t>
      </w:r>
      <w:r>
        <w:rPr>
          <w:spacing w:val="-14"/>
        </w:rPr>
        <w:t>大赛裁判体系。全体裁判接受大赛组委会的领</w:t>
      </w:r>
      <w:r>
        <w:rPr>
          <w:spacing w:val="-6"/>
        </w:rPr>
        <w:t>导，并负责大赛该项目所有技术事项，裁判长组织参赛单位</w:t>
      </w:r>
      <w:r>
        <w:rPr>
          <w:spacing w:val="-8"/>
        </w:rPr>
        <w:t>教练和选手开展大赛技术工作的实施。裁判长助理，协助裁</w:t>
      </w:r>
      <w:r>
        <w:rPr>
          <w:spacing w:val="3"/>
          <w:w w:val="95"/>
        </w:rPr>
        <w:t xml:space="preserve">判长做好执裁各项组织工作，完成裁判长安排的相关工作。 </w:t>
      </w:r>
      <w:r>
        <w:rPr>
          <w:spacing w:val="-1"/>
        </w:rPr>
        <w:t>裁判长和裁判长助理不参与选手评判工作。裁判员参与竞赛</w:t>
      </w:r>
      <w:r>
        <w:t>准备、现场执裁、作品检测、评分以及监督检测过程等技术工作。</w:t>
      </w:r>
    </w:p>
    <w:p>
      <w:pPr>
        <w:pStyle w:val="7"/>
        <w:numPr>
          <w:ilvl w:val="0"/>
          <w:numId w:val="28"/>
        </w:numPr>
        <w:tabs>
          <w:tab w:val="left" w:pos="1923"/>
        </w:tabs>
        <w:spacing w:before="6" w:after="0" w:line="240" w:lineRule="auto"/>
        <w:ind w:left="1922" w:right="0" w:hanging="322"/>
        <w:jc w:val="left"/>
        <w:rPr>
          <w:sz w:val="32"/>
        </w:rPr>
      </w:pPr>
      <w:r>
        <w:rPr>
          <w:sz w:val="32"/>
        </w:rPr>
        <w:t>裁判任职条件</w:t>
      </w:r>
    </w:p>
    <w:p>
      <w:pPr>
        <w:pStyle w:val="7"/>
        <w:numPr>
          <w:ilvl w:val="0"/>
          <w:numId w:val="29"/>
        </w:numPr>
        <w:tabs>
          <w:tab w:val="left" w:pos="2084"/>
        </w:tabs>
        <w:spacing w:before="149" w:after="0" w:line="326" w:lineRule="auto"/>
        <w:ind w:left="960" w:right="959" w:firstLine="640"/>
        <w:jc w:val="left"/>
        <w:rPr>
          <w:sz w:val="32"/>
        </w:rPr>
      </w:pPr>
      <w:r>
        <w:rPr>
          <w:spacing w:val="6"/>
          <w:w w:val="95"/>
          <w:sz w:val="32"/>
        </w:rPr>
        <w:t xml:space="preserve">热爱祖国，遵纪守法，诚实守信，具有良好的职业 </w:t>
      </w:r>
      <w:r>
        <w:rPr>
          <w:sz w:val="32"/>
        </w:rPr>
        <w:t>道德，身体健康。</w:t>
      </w:r>
    </w:p>
    <w:p>
      <w:pPr>
        <w:pStyle w:val="7"/>
        <w:numPr>
          <w:ilvl w:val="0"/>
          <w:numId w:val="29"/>
        </w:numPr>
        <w:tabs>
          <w:tab w:val="left" w:pos="2084"/>
        </w:tabs>
        <w:spacing w:before="6" w:after="0" w:line="328" w:lineRule="auto"/>
        <w:ind w:left="960" w:right="795" w:firstLine="640"/>
        <w:jc w:val="left"/>
        <w:rPr>
          <w:sz w:val="32"/>
        </w:rPr>
      </w:pPr>
      <w:r>
        <w:rPr>
          <w:spacing w:val="7"/>
          <w:sz w:val="32"/>
        </w:rPr>
        <w:t>裁判员年龄原则上不超过</w:t>
      </w:r>
      <w:r>
        <w:rPr>
          <w:sz w:val="32"/>
        </w:rPr>
        <w:t>60</w:t>
      </w:r>
      <w:r>
        <w:rPr>
          <w:spacing w:val="6"/>
          <w:sz w:val="32"/>
        </w:rPr>
        <w:t>岁，其政治思想、个人</w:t>
      </w:r>
      <w:r>
        <w:rPr>
          <w:spacing w:val="-21"/>
          <w:sz w:val="32"/>
        </w:rPr>
        <w:t>品质、身心素质、专业工作年限及专业技术职务</w:t>
      </w:r>
      <w:r>
        <w:rPr>
          <w:sz w:val="32"/>
        </w:rPr>
        <w:t xml:space="preserve">（职业资格） </w:t>
      </w:r>
      <w:r>
        <w:rPr>
          <w:spacing w:val="-12"/>
          <w:sz w:val="32"/>
        </w:rPr>
        <w:t>等符合《世界技能大赛参赛管理暂行办法</w:t>
      </w:r>
      <w:r>
        <w:rPr>
          <w:spacing w:val="-245"/>
          <w:sz w:val="32"/>
        </w:rPr>
        <w:t>》</w:t>
      </w:r>
      <w:r>
        <w:rPr>
          <w:sz w:val="32"/>
        </w:rPr>
        <w:t>（</w:t>
      </w:r>
      <w:r>
        <w:rPr>
          <w:spacing w:val="-24"/>
          <w:sz w:val="32"/>
        </w:rPr>
        <w:t>人社部发〔</w:t>
      </w:r>
      <w:r>
        <w:rPr>
          <w:sz w:val="32"/>
        </w:rPr>
        <w:t>2013</w:t>
      </w:r>
      <w:r>
        <w:rPr>
          <w:spacing w:val="-11"/>
          <w:sz w:val="32"/>
        </w:rPr>
        <w:t>〕</w:t>
      </w:r>
      <w:r>
        <w:rPr>
          <w:sz w:val="32"/>
        </w:rPr>
        <w:t>28号）相关规定。</w:t>
      </w:r>
    </w:p>
    <w:p>
      <w:pPr>
        <w:pStyle w:val="7"/>
        <w:numPr>
          <w:ilvl w:val="0"/>
          <w:numId w:val="29"/>
        </w:numPr>
        <w:tabs>
          <w:tab w:val="left" w:pos="2084"/>
        </w:tabs>
        <w:spacing w:before="0" w:after="0" w:line="328" w:lineRule="auto"/>
        <w:ind w:left="960" w:right="958" w:firstLine="640"/>
        <w:jc w:val="both"/>
        <w:rPr>
          <w:sz w:val="32"/>
        </w:rPr>
      </w:pPr>
      <w:r>
        <w:rPr>
          <w:spacing w:val="6"/>
          <w:w w:val="95"/>
          <w:sz w:val="32"/>
        </w:rPr>
        <w:t xml:space="preserve">裁判员应具有团队合作、秉公执裁等基本素养，具 </w:t>
      </w:r>
      <w:r>
        <w:rPr>
          <w:spacing w:val="-2"/>
          <w:sz w:val="32"/>
        </w:rPr>
        <w:t>有本职业</w:t>
      </w:r>
      <w:r>
        <w:rPr>
          <w:sz w:val="32"/>
        </w:rPr>
        <w:t>（项目</w:t>
      </w:r>
      <w:r>
        <w:rPr>
          <w:spacing w:val="-5"/>
          <w:sz w:val="32"/>
        </w:rPr>
        <w:t>）</w:t>
      </w:r>
      <w:r>
        <w:rPr>
          <w:spacing w:val="-1"/>
          <w:sz w:val="32"/>
        </w:rPr>
        <w:t>技师及以上职业资格或中级及以上专业技</w:t>
      </w:r>
      <w:r>
        <w:rPr>
          <w:spacing w:val="-5"/>
          <w:sz w:val="32"/>
        </w:rPr>
        <w:t>术职务。有省级以上职业技能竞赛技术工作经历且在省级选</w:t>
      </w:r>
      <w:r>
        <w:rPr>
          <w:spacing w:val="-3"/>
          <w:sz w:val="32"/>
        </w:rPr>
        <w:t>拔活动中担任技术专家，或具备国家职业技能竞赛裁判员资</w:t>
      </w:r>
      <w:r>
        <w:rPr>
          <w:sz w:val="32"/>
        </w:rPr>
        <w:t>格者优先。</w:t>
      </w:r>
    </w:p>
    <w:p>
      <w:pPr>
        <w:pStyle w:val="2"/>
        <w:spacing w:line="403" w:lineRule="exact"/>
      </w:pPr>
      <w:bookmarkStart w:id="10" w:name="_bookmark10"/>
      <w:bookmarkEnd w:id="10"/>
      <w:r>
        <w:rPr>
          <w:w w:val="95"/>
        </w:rPr>
        <w:t>（四）赛场纪律</w:t>
      </w:r>
    </w:p>
    <w:p>
      <w:pPr>
        <w:pStyle w:val="3"/>
        <w:spacing w:before="142"/>
        <w:ind w:left="1601"/>
      </w:pPr>
      <w:r>
        <w:rPr>
          <w:w w:val="95"/>
        </w:rPr>
        <w:t>1.参赛选手纪律</w:t>
      </w:r>
    </w:p>
    <w:p>
      <w:pPr>
        <w:pStyle w:val="7"/>
        <w:numPr>
          <w:ilvl w:val="0"/>
          <w:numId w:val="30"/>
        </w:numPr>
        <w:tabs>
          <w:tab w:val="left" w:pos="2084"/>
        </w:tabs>
        <w:spacing w:before="149" w:after="0" w:line="328" w:lineRule="auto"/>
        <w:ind w:left="960" w:right="959" w:firstLine="640"/>
        <w:jc w:val="left"/>
        <w:rPr>
          <w:sz w:val="32"/>
        </w:rPr>
      </w:pPr>
      <w:r>
        <w:rPr>
          <w:spacing w:val="6"/>
          <w:w w:val="95"/>
          <w:sz w:val="32"/>
        </w:rPr>
        <w:t xml:space="preserve">选手在执行任务过程中必须佩戴防护用具，在裁判 </w:t>
      </w:r>
      <w:r>
        <w:rPr>
          <w:sz w:val="32"/>
        </w:rPr>
        <w:t>多次提示无效的情况下，按违规操作行为处理；</w:t>
      </w:r>
    </w:p>
    <w:p>
      <w:pPr>
        <w:pStyle w:val="7"/>
        <w:numPr>
          <w:ilvl w:val="0"/>
          <w:numId w:val="30"/>
        </w:numPr>
        <w:tabs>
          <w:tab w:val="left" w:pos="2084"/>
        </w:tabs>
        <w:spacing w:before="0" w:after="0" w:line="326" w:lineRule="auto"/>
        <w:ind w:left="960" w:right="959" w:firstLine="640"/>
        <w:jc w:val="left"/>
        <w:rPr>
          <w:sz w:val="32"/>
        </w:rPr>
      </w:pPr>
      <w:r>
        <w:rPr>
          <w:spacing w:val="6"/>
          <w:w w:val="95"/>
          <w:sz w:val="32"/>
        </w:rPr>
        <w:t xml:space="preserve">选手在比赛任何环节未经允许不能使用可存储设备 </w:t>
      </w:r>
      <w:r>
        <w:rPr>
          <w:sz w:val="32"/>
        </w:rPr>
        <w:t>或通讯设备；</w:t>
      </w:r>
    </w:p>
    <w:p>
      <w:pPr>
        <w:pStyle w:val="7"/>
        <w:numPr>
          <w:ilvl w:val="0"/>
          <w:numId w:val="30"/>
        </w:numPr>
        <w:tabs>
          <w:tab w:val="left" w:pos="2084"/>
        </w:tabs>
        <w:spacing w:before="3" w:after="0" w:line="328" w:lineRule="auto"/>
        <w:ind w:left="960" w:right="959" w:firstLine="640"/>
        <w:jc w:val="left"/>
        <w:rPr>
          <w:sz w:val="32"/>
        </w:rPr>
      </w:pPr>
      <w:r>
        <w:rPr>
          <w:spacing w:val="6"/>
          <w:w w:val="95"/>
          <w:sz w:val="32"/>
        </w:rPr>
        <w:t xml:space="preserve">在每个模块题目介绍与交流环节，选手只能与裁判 </w:t>
      </w:r>
      <w:r>
        <w:rPr>
          <w:sz w:val="32"/>
        </w:rPr>
        <w:t>员非本区、市的裁判员进行交流；</w:t>
      </w:r>
    </w:p>
    <w:p>
      <w:pPr>
        <w:pStyle w:val="7"/>
        <w:numPr>
          <w:ilvl w:val="0"/>
          <w:numId w:val="30"/>
        </w:numPr>
        <w:tabs>
          <w:tab w:val="left" w:pos="2084"/>
        </w:tabs>
        <w:spacing w:before="0" w:after="0" w:line="328" w:lineRule="auto"/>
        <w:ind w:left="960" w:right="959" w:firstLine="640"/>
        <w:jc w:val="left"/>
        <w:rPr>
          <w:sz w:val="32"/>
        </w:rPr>
      </w:pPr>
      <w:r>
        <w:rPr>
          <w:spacing w:val="6"/>
          <w:w w:val="95"/>
          <w:sz w:val="32"/>
        </w:rPr>
        <w:t xml:space="preserve">参赛选手不能与其他单位的选手进行任何形式的交 </w:t>
      </w:r>
      <w:r>
        <w:rPr>
          <w:sz w:val="32"/>
        </w:rPr>
        <w:t>流；</w:t>
      </w:r>
      <w:r>
        <w:rPr>
          <w:spacing w:val="6"/>
          <w:w w:val="95"/>
          <w:sz w:val="32"/>
        </w:rPr>
        <w:t xml:space="preserve">选手不能将允许参赛选手自带物品清单之外的物品 </w:t>
      </w:r>
      <w:r>
        <w:rPr>
          <w:sz w:val="32"/>
        </w:rPr>
        <w:t>带入比赛场地。</w:t>
      </w:r>
    </w:p>
    <w:p>
      <w:pPr>
        <w:pStyle w:val="7"/>
        <w:numPr>
          <w:ilvl w:val="0"/>
          <w:numId w:val="30"/>
        </w:numPr>
        <w:tabs>
          <w:tab w:val="left" w:pos="2084"/>
        </w:tabs>
        <w:spacing w:before="6" w:after="0" w:line="326" w:lineRule="auto"/>
        <w:ind w:left="1601" w:right="3346" w:firstLine="0"/>
        <w:jc w:val="left"/>
        <w:rPr>
          <w:sz w:val="32"/>
        </w:rPr>
      </w:pPr>
      <w:r>
        <w:rPr>
          <w:spacing w:val="-2"/>
          <w:sz w:val="32"/>
        </w:rPr>
        <w:t>未尽事宜参考有关规定进行处理。</w:t>
      </w:r>
      <w:r>
        <w:rPr>
          <w:sz w:val="32"/>
        </w:rPr>
        <w:t>2.裁判员纪律</w:t>
      </w:r>
    </w:p>
    <w:p>
      <w:pPr>
        <w:pStyle w:val="3"/>
        <w:numPr>
          <w:ilvl w:val="0"/>
          <w:numId w:val="31"/>
        </w:numPr>
        <w:spacing w:before="3" w:line="328" w:lineRule="auto"/>
        <w:ind w:left="1601" w:right="959"/>
      </w:pPr>
      <w:r>
        <w:t>裁判员必须以公平、公正的原则进行现场执裁。</w:t>
      </w:r>
    </w:p>
    <w:p>
      <w:pPr>
        <w:pStyle w:val="3"/>
        <w:numPr>
          <w:ilvl w:val="0"/>
          <w:numId w:val="31"/>
        </w:numPr>
        <w:spacing w:before="3" w:line="328" w:lineRule="auto"/>
        <w:ind w:left="1601" w:right="959"/>
      </w:pPr>
      <w:r>
        <w:rPr>
          <w:spacing w:val="4"/>
          <w:w w:val="95"/>
        </w:rPr>
        <w:t>裁判员在比赛任何环节未经裁判长允许不能使用可</w:t>
      </w:r>
    </w:p>
    <w:p>
      <w:pPr>
        <w:pStyle w:val="3"/>
        <w:spacing w:line="407" w:lineRule="exact"/>
      </w:pPr>
      <w:r>
        <w:t>存储设备或通讯设备；</w:t>
      </w:r>
    </w:p>
    <w:p>
      <w:pPr>
        <w:pStyle w:val="7"/>
        <w:numPr>
          <w:ilvl w:val="0"/>
          <w:numId w:val="32"/>
        </w:numPr>
        <w:tabs>
          <w:tab w:val="left" w:pos="2084"/>
        </w:tabs>
        <w:spacing w:before="150" w:after="0" w:line="328" w:lineRule="auto"/>
        <w:ind w:left="960" w:right="955" w:firstLine="640"/>
        <w:jc w:val="left"/>
        <w:rPr>
          <w:sz w:val="32"/>
        </w:rPr>
      </w:pPr>
      <w:r>
        <w:rPr>
          <w:spacing w:val="6"/>
          <w:w w:val="95"/>
          <w:sz w:val="32"/>
        </w:rPr>
        <w:t xml:space="preserve">比赛过程中，裁判员不能与本区、市选手进行任何 </w:t>
      </w:r>
      <w:r>
        <w:rPr>
          <w:sz w:val="32"/>
        </w:rPr>
        <w:t>形式的交流；</w:t>
      </w:r>
    </w:p>
    <w:p>
      <w:pPr>
        <w:pStyle w:val="7"/>
        <w:numPr>
          <w:ilvl w:val="0"/>
          <w:numId w:val="32"/>
        </w:numPr>
        <w:tabs>
          <w:tab w:val="left" w:pos="2084"/>
        </w:tabs>
        <w:spacing w:before="0" w:after="0" w:line="407" w:lineRule="exact"/>
        <w:ind w:left="2083" w:right="0" w:hanging="483"/>
        <w:jc w:val="left"/>
        <w:rPr>
          <w:sz w:val="32"/>
        </w:rPr>
      </w:pPr>
      <w:r>
        <w:rPr>
          <w:sz w:val="32"/>
        </w:rPr>
        <w:t>执裁过程中，裁判员主动回避本区、市选手；</w:t>
      </w:r>
    </w:p>
    <w:p>
      <w:pPr>
        <w:pStyle w:val="7"/>
        <w:numPr>
          <w:ilvl w:val="0"/>
          <w:numId w:val="32"/>
        </w:numPr>
        <w:tabs>
          <w:tab w:val="left" w:pos="2084"/>
        </w:tabs>
        <w:spacing w:before="149" w:after="0" w:line="328" w:lineRule="auto"/>
        <w:ind w:left="960" w:right="959" w:firstLine="640"/>
        <w:jc w:val="left"/>
        <w:rPr>
          <w:sz w:val="32"/>
        </w:rPr>
      </w:pPr>
      <w:r>
        <w:rPr>
          <w:spacing w:val="7"/>
          <w:w w:val="95"/>
          <w:sz w:val="32"/>
        </w:rPr>
        <w:t>裁判员在比赛过程中未经允许不能拍照（</w:t>
      </w:r>
      <w:r>
        <w:rPr>
          <w:spacing w:val="2"/>
          <w:w w:val="95"/>
          <w:sz w:val="32"/>
        </w:rPr>
        <w:t xml:space="preserve">裁判长允 </w:t>
      </w:r>
      <w:r>
        <w:rPr>
          <w:sz w:val="32"/>
        </w:rPr>
        <w:t>许的除外）；</w:t>
      </w:r>
    </w:p>
    <w:p>
      <w:pPr>
        <w:pStyle w:val="7"/>
        <w:numPr>
          <w:ilvl w:val="0"/>
          <w:numId w:val="32"/>
        </w:numPr>
        <w:tabs>
          <w:tab w:val="left" w:pos="2084"/>
        </w:tabs>
        <w:spacing w:before="0" w:after="0" w:line="326" w:lineRule="auto"/>
        <w:ind w:left="960" w:right="959" w:firstLine="640"/>
        <w:jc w:val="left"/>
        <w:rPr>
          <w:sz w:val="32"/>
        </w:rPr>
      </w:pPr>
      <w:r>
        <w:rPr>
          <w:spacing w:val="6"/>
          <w:w w:val="95"/>
          <w:sz w:val="32"/>
        </w:rPr>
        <w:t xml:space="preserve">裁判员在比赛过程中不能以任何形式干扰选手比赛 </w:t>
      </w:r>
      <w:r>
        <w:rPr>
          <w:sz w:val="32"/>
        </w:rPr>
        <w:t>进程。</w:t>
      </w:r>
    </w:p>
    <w:p>
      <w:pPr>
        <w:pStyle w:val="7"/>
        <w:numPr>
          <w:ilvl w:val="0"/>
          <w:numId w:val="32"/>
        </w:numPr>
        <w:tabs>
          <w:tab w:val="left" w:pos="2084"/>
        </w:tabs>
        <w:spacing w:before="4" w:after="0" w:line="326" w:lineRule="auto"/>
        <w:ind w:left="1601" w:right="3346" w:firstLine="0"/>
        <w:jc w:val="left"/>
        <w:rPr>
          <w:sz w:val="32"/>
        </w:rPr>
      </w:pPr>
      <w:r>
        <w:rPr>
          <w:spacing w:val="-2"/>
          <w:sz w:val="32"/>
        </w:rPr>
        <w:t>未尽事宜参考有关规定进行处理。</w:t>
      </w:r>
      <w:r>
        <w:rPr>
          <w:sz w:val="32"/>
        </w:rPr>
        <w:t>3.违规处理</w:t>
      </w:r>
    </w:p>
    <w:p>
      <w:pPr>
        <w:pStyle w:val="3"/>
        <w:spacing w:before="3" w:line="328" w:lineRule="auto"/>
        <w:ind w:right="794" w:firstLine="640"/>
      </w:pPr>
      <w:r>
        <w:rPr>
          <w:spacing w:val="6"/>
          <w:w w:val="95"/>
        </w:rPr>
        <w:t xml:space="preserve">选手、裁判员违反上述纪律经劝阻、评判不能改正的， </w:t>
      </w:r>
      <w:r>
        <w:rPr>
          <w:spacing w:val="-2"/>
        </w:rPr>
        <w:t>裁判组有权终止选手比赛、裁判员执裁，并填写书面材料上报大赛组委会。</w:t>
      </w:r>
    </w:p>
    <w:p>
      <w:pPr>
        <w:pStyle w:val="3"/>
        <w:spacing w:line="405" w:lineRule="exact"/>
        <w:ind w:left="1601"/>
      </w:pPr>
      <w:r>
        <w:t>4.申诉与仲裁</w:t>
      </w:r>
    </w:p>
    <w:p>
      <w:pPr>
        <w:pStyle w:val="3"/>
        <w:spacing w:before="152" w:line="328" w:lineRule="auto"/>
        <w:ind w:right="958" w:firstLine="640"/>
        <w:jc w:val="both"/>
      </w:pPr>
      <w:r>
        <w:rPr>
          <w:spacing w:val="-4"/>
        </w:rPr>
        <w:t>比赛过程中，参赛队对执裁存有异议的，由领队在该模</w:t>
      </w:r>
      <w:r>
        <w:rPr>
          <w:spacing w:val="-14"/>
        </w:rPr>
        <w:t xml:space="preserve">块比赛结束 </w:t>
      </w:r>
      <w:r>
        <w:t>2</w:t>
      </w:r>
      <w:r>
        <w:rPr>
          <w:spacing w:val="-12"/>
        </w:rPr>
        <w:t xml:space="preserve"> 小时内提交书面申诉材料给裁判助理，裁判长</w:t>
      </w:r>
      <w:r>
        <w:rPr>
          <w:spacing w:val="-2"/>
        </w:rPr>
        <w:t>组织项目专家对申诉内容进行处理，处理结果在接到申诉材</w:t>
      </w:r>
      <w:r>
        <w:rPr>
          <w:spacing w:val="-40"/>
        </w:rPr>
        <w:t xml:space="preserve">料 </w:t>
      </w:r>
      <w:r>
        <w:t>2</w:t>
      </w:r>
      <w:r>
        <w:rPr>
          <w:spacing w:val="-10"/>
        </w:rPr>
        <w:t xml:space="preserve"> 小时内反馈给申诉人并存档。</w:t>
      </w:r>
    </w:p>
    <w:p>
      <w:pPr>
        <w:pStyle w:val="3"/>
        <w:spacing w:before="30"/>
        <w:ind w:left="1601"/>
        <w:rPr>
          <w:rFonts w:hint="eastAsia" w:ascii="黑体" w:eastAsia="黑体"/>
        </w:rPr>
      </w:pPr>
      <w:bookmarkStart w:id="11" w:name="_bookmark11"/>
      <w:bookmarkEnd w:id="11"/>
      <w:r>
        <w:rPr>
          <w:rFonts w:hint="eastAsia" w:ascii="黑体" w:eastAsia="黑体"/>
        </w:rPr>
        <w:t>四、竞赛场地、设施设备等安排</w:t>
      </w:r>
    </w:p>
    <w:p>
      <w:pPr>
        <w:pStyle w:val="2"/>
        <w:spacing w:before="150"/>
      </w:pPr>
      <w:bookmarkStart w:id="12" w:name="_bookmark12"/>
      <w:bookmarkEnd w:id="12"/>
      <w:r>
        <w:t>（一）赛场规格要求</w:t>
      </w:r>
    </w:p>
    <w:p>
      <w:pPr>
        <w:pStyle w:val="3"/>
        <w:spacing w:before="151" w:line="328" w:lineRule="auto"/>
        <w:ind w:right="948" w:firstLine="640"/>
        <w:jc w:val="both"/>
        <w:rPr>
          <w:highlight w:val="none"/>
        </w:rPr>
      </w:pPr>
      <w:r>
        <w:rPr>
          <w:spacing w:val="7"/>
          <w:highlight w:val="none"/>
        </w:rPr>
        <w:t>电子技术（国赛）项目场地总体面积</w:t>
      </w:r>
      <w:r>
        <w:rPr>
          <w:rFonts w:hint="eastAsia"/>
          <w:highlight w:val="none"/>
          <w:lang w:val="en-US" w:eastAsia="zh-CN"/>
        </w:rPr>
        <w:t>200</w:t>
      </w:r>
      <w:r>
        <w:rPr>
          <w:spacing w:val="6"/>
          <w:highlight w:val="none"/>
        </w:rPr>
        <w:t>平方米，</w:t>
      </w:r>
      <w:r>
        <w:rPr>
          <w:spacing w:val="4"/>
          <w:highlight w:val="none"/>
        </w:rPr>
        <w:t>1</w:t>
      </w:r>
      <w:r>
        <w:rPr>
          <w:rFonts w:hint="eastAsia"/>
          <w:spacing w:val="4"/>
          <w:highlight w:val="none"/>
          <w:lang w:val="en-US" w:eastAsia="zh-CN"/>
        </w:rPr>
        <w:t>2</w:t>
      </w:r>
      <w:r>
        <w:rPr>
          <w:highlight w:val="none"/>
        </w:rPr>
        <w:t>个</w:t>
      </w:r>
      <w:r>
        <w:rPr>
          <w:spacing w:val="-1"/>
          <w:highlight w:val="none"/>
        </w:rPr>
        <w:t>比赛工位、</w:t>
      </w:r>
      <w:r>
        <w:rPr>
          <w:rFonts w:hint="eastAsia"/>
          <w:highlight w:val="none"/>
          <w:lang w:val="en-US" w:eastAsia="zh-CN"/>
        </w:rPr>
        <w:t>3</w:t>
      </w:r>
      <w:r>
        <w:rPr>
          <w:spacing w:val="-1"/>
          <w:highlight w:val="none"/>
        </w:rPr>
        <w:t>个备用工位，每个工位的面积</w:t>
      </w:r>
      <w:r>
        <w:rPr>
          <w:rFonts w:hint="eastAsia"/>
          <w:highlight w:val="none"/>
          <w:lang w:val="en-US" w:eastAsia="zh-CN"/>
        </w:rPr>
        <w:t>6</w:t>
      </w:r>
      <w:r>
        <w:rPr>
          <w:spacing w:val="-2"/>
          <w:highlight w:val="none"/>
        </w:rPr>
        <w:t>平方米</w:t>
      </w:r>
      <w:r>
        <w:rPr>
          <w:highlight w:val="none"/>
        </w:rPr>
        <w:t xml:space="preserve">（2m× </w:t>
      </w:r>
      <w:r>
        <w:rPr>
          <w:spacing w:val="3"/>
          <w:w w:val="95"/>
          <w:highlight w:val="none"/>
        </w:rPr>
        <w:t>3m），</w:t>
      </w:r>
      <w:r>
        <w:rPr>
          <w:spacing w:val="5"/>
          <w:w w:val="95"/>
          <w:highlight w:val="none"/>
        </w:rPr>
        <w:t>场地分为比赛区、裁判区、</w:t>
      </w:r>
      <w:r>
        <w:rPr>
          <w:rFonts w:hint="eastAsia"/>
          <w:spacing w:val="5"/>
          <w:w w:val="95"/>
          <w:highlight w:val="none"/>
          <w:lang w:eastAsia="zh-CN"/>
        </w:rPr>
        <w:t>备用工位区</w:t>
      </w:r>
      <w:r>
        <w:rPr>
          <w:highlight w:val="none"/>
        </w:rPr>
        <w:t>等。</w:t>
      </w:r>
    </w:p>
    <w:p>
      <w:pPr>
        <w:pStyle w:val="2"/>
        <w:spacing w:line="402" w:lineRule="exact"/>
        <w:rPr>
          <w:rFonts w:hint="eastAsia" w:ascii="楷体" w:eastAsia="楷体"/>
          <w:b/>
          <w:sz w:val="28"/>
          <w:lang w:eastAsia="zh-CN"/>
        </w:rPr>
      </w:pPr>
      <w:bookmarkStart w:id="13" w:name="_bookmark13"/>
      <w:bookmarkEnd w:id="13"/>
      <w:r>
        <w:rPr>
          <w:rFonts w:hint="eastAsia" w:ascii="宋体" w:eastAsia="宋体"/>
        </w:rPr>
        <w:t>（二）</w:t>
      </w:r>
      <w:r>
        <w:t>场地布局</w:t>
      </w:r>
      <w:r>
        <w:rPr>
          <w:rFonts w:hint="eastAsia"/>
          <w:lang w:eastAsia="zh-CN"/>
        </w:rPr>
        <w:t>图</w:t>
      </w:r>
    </w:p>
    <w:p>
      <w:pPr>
        <w:pStyle w:val="3"/>
        <w:tabs>
          <w:tab w:val="left" w:pos="1538"/>
        </w:tabs>
        <w:spacing w:before="3"/>
        <w:ind w:left="0"/>
        <w:rPr>
          <w:rFonts w:hint="eastAsia" w:ascii="楷体"/>
          <w:b/>
          <w:sz w:val="37"/>
          <w:lang w:eastAsia="zh-CN"/>
        </w:rPr>
      </w:pPr>
      <w:r>
        <w:rPr>
          <w:rFonts w:hint="eastAsia" w:ascii="楷体"/>
          <w:b/>
          <w:sz w:val="37"/>
          <w:lang w:eastAsia="zh-CN"/>
        </w:rPr>
        <w:tab/>
      </w:r>
      <w:r>
        <w:drawing>
          <wp:inline distT="0" distB="0" distL="114300" distR="114300">
            <wp:extent cx="6487795" cy="2591435"/>
            <wp:effectExtent l="0" t="0" r="8255" b="184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6487795" cy="2591435"/>
                    </a:xfrm>
                    <a:prstGeom prst="rect">
                      <a:avLst/>
                    </a:prstGeom>
                    <a:noFill/>
                    <a:ln>
                      <a:noFill/>
                    </a:ln>
                  </pic:spPr>
                </pic:pic>
              </a:graphicData>
            </a:graphic>
          </wp:inline>
        </w:drawing>
      </w:r>
    </w:p>
    <w:p>
      <w:pPr>
        <w:spacing w:before="0"/>
        <w:ind w:left="1603" w:right="0" w:firstLine="0"/>
        <w:jc w:val="left"/>
        <w:rPr>
          <w:rFonts w:hint="eastAsia" w:ascii="楷体" w:eastAsia="楷体"/>
          <w:b/>
          <w:sz w:val="32"/>
        </w:rPr>
      </w:pPr>
      <w:bookmarkStart w:id="14" w:name="_bookmark14"/>
      <w:bookmarkEnd w:id="14"/>
      <w:r>
        <w:rPr>
          <w:rFonts w:hint="eastAsia" w:ascii="楷体" w:eastAsia="楷体"/>
          <w:b/>
          <w:sz w:val="32"/>
        </w:rPr>
        <w:t>（三）基础设施清单</w:t>
      </w:r>
    </w:p>
    <w:p>
      <w:pPr>
        <w:pStyle w:val="3"/>
        <w:spacing w:before="152" w:line="326" w:lineRule="auto"/>
        <w:ind w:right="1122" w:firstLine="640"/>
      </w:pPr>
      <w:r>
        <w:rPr>
          <w:spacing w:val="13"/>
        </w:rPr>
        <w:t>该项目比赛场地使用的主要设备电子技术综合实训</w:t>
      </w:r>
      <w:r>
        <w:rPr>
          <w:spacing w:val="3"/>
          <w:w w:val="95"/>
        </w:rPr>
        <w:t>考核设备由实训台、电脑桌、计算机、工具</w:t>
      </w:r>
      <w:r>
        <w:rPr>
          <w:rFonts w:hint="eastAsia"/>
          <w:spacing w:val="3"/>
          <w:w w:val="95"/>
          <w:lang w:eastAsia="zh-CN"/>
        </w:rPr>
        <w:t>箱</w:t>
      </w:r>
      <w:r>
        <w:rPr>
          <w:spacing w:val="3"/>
          <w:w w:val="95"/>
        </w:rPr>
        <w:t xml:space="preserve">、 </w:t>
      </w:r>
      <w:r>
        <w:t>电子模块</w:t>
      </w:r>
      <w:r>
        <w:rPr>
          <w:rFonts w:hint="eastAsia"/>
          <w:lang w:eastAsia="zh-CN"/>
        </w:rPr>
        <w:t>、测试仪器设备</w:t>
      </w:r>
      <w:r>
        <w:t>等组成。</w:t>
      </w:r>
    </w:p>
    <w:p>
      <w:pPr>
        <w:pStyle w:val="3"/>
        <w:spacing w:line="396" w:lineRule="exact"/>
        <w:ind w:left="3512"/>
      </w:pPr>
      <w:r>
        <w:t>赛场提供设施、设备清单表</w:t>
      </w:r>
    </w:p>
    <w:p>
      <w:pPr>
        <w:pStyle w:val="3"/>
        <w:spacing w:before="4" w:after="1"/>
        <w:ind w:left="0"/>
        <w:rPr>
          <w:sz w:val="8"/>
        </w:rPr>
      </w:pPr>
    </w:p>
    <w:tbl>
      <w:tblPr>
        <w:tblStyle w:val="4"/>
        <w:tblW w:w="0" w:type="auto"/>
        <w:tblInd w:w="10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86"/>
        <w:gridCol w:w="1635"/>
        <w:gridCol w:w="3212"/>
        <w:gridCol w:w="497"/>
        <w:gridCol w:w="468"/>
        <w:gridCol w:w="18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586" w:type="dxa"/>
          </w:tcPr>
          <w:p>
            <w:pPr>
              <w:pStyle w:val="8"/>
              <w:spacing w:before="121"/>
              <w:ind w:left="81" w:right="-44"/>
              <w:jc w:val="center"/>
              <w:rPr>
                <w:b/>
                <w:sz w:val="21"/>
              </w:rPr>
            </w:pPr>
            <w:r>
              <w:rPr>
                <w:b/>
                <w:sz w:val="21"/>
              </w:rPr>
              <w:t>序号</w:t>
            </w:r>
            <w:r>
              <w:rPr>
                <w:b/>
                <w:w w:val="99"/>
                <w:sz w:val="21"/>
              </w:rPr>
              <w:t xml:space="preserve"> </w:t>
            </w:r>
          </w:p>
        </w:tc>
        <w:tc>
          <w:tcPr>
            <w:tcW w:w="1635" w:type="dxa"/>
          </w:tcPr>
          <w:p>
            <w:pPr>
              <w:pStyle w:val="8"/>
              <w:spacing w:before="121"/>
              <w:ind w:left="118" w:right="2"/>
              <w:jc w:val="center"/>
              <w:rPr>
                <w:b/>
                <w:sz w:val="21"/>
              </w:rPr>
            </w:pPr>
            <w:r>
              <w:rPr>
                <w:b/>
                <w:sz w:val="21"/>
              </w:rPr>
              <w:t>名称</w:t>
            </w:r>
            <w:r>
              <w:rPr>
                <w:b/>
                <w:w w:val="99"/>
                <w:sz w:val="21"/>
              </w:rPr>
              <w:t xml:space="preserve"> </w:t>
            </w:r>
          </w:p>
        </w:tc>
        <w:tc>
          <w:tcPr>
            <w:tcW w:w="3212" w:type="dxa"/>
          </w:tcPr>
          <w:p>
            <w:pPr>
              <w:pStyle w:val="8"/>
              <w:spacing w:before="121"/>
              <w:ind w:left="181" w:right="70"/>
              <w:jc w:val="center"/>
              <w:rPr>
                <w:b/>
                <w:sz w:val="21"/>
              </w:rPr>
            </w:pPr>
            <w:r>
              <w:rPr>
                <w:b/>
                <w:sz w:val="21"/>
              </w:rPr>
              <w:t>规格型号</w:t>
            </w:r>
            <w:r>
              <w:rPr>
                <w:b/>
                <w:w w:val="99"/>
                <w:sz w:val="21"/>
              </w:rPr>
              <w:t xml:space="preserve"> </w:t>
            </w:r>
          </w:p>
        </w:tc>
        <w:tc>
          <w:tcPr>
            <w:tcW w:w="497" w:type="dxa"/>
          </w:tcPr>
          <w:p>
            <w:pPr>
              <w:pStyle w:val="8"/>
              <w:spacing w:before="121"/>
              <w:ind w:left="15" w:right="10"/>
              <w:jc w:val="center"/>
              <w:rPr>
                <w:b/>
                <w:sz w:val="21"/>
              </w:rPr>
            </w:pPr>
            <w:r>
              <w:rPr>
                <w:b/>
                <w:sz w:val="21"/>
              </w:rPr>
              <w:t>单位</w:t>
            </w:r>
          </w:p>
        </w:tc>
        <w:tc>
          <w:tcPr>
            <w:tcW w:w="468" w:type="dxa"/>
          </w:tcPr>
          <w:p>
            <w:pPr>
              <w:pStyle w:val="8"/>
              <w:spacing w:before="121"/>
              <w:ind w:left="5"/>
              <w:jc w:val="center"/>
              <w:rPr>
                <w:b/>
                <w:sz w:val="21"/>
              </w:rPr>
            </w:pPr>
            <w:r>
              <w:rPr>
                <w:b/>
                <w:sz w:val="21"/>
              </w:rPr>
              <w:t>数量</w:t>
            </w:r>
          </w:p>
        </w:tc>
        <w:tc>
          <w:tcPr>
            <w:tcW w:w="1825" w:type="dxa"/>
          </w:tcPr>
          <w:p>
            <w:pPr>
              <w:pStyle w:val="8"/>
              <w:spacing w:before="121"/>
              <w:ind w:left="156" w:right="43"/>
              <w:jc w:val="center"/>
              <w:rPr>
                <w:b/>
                <w:sz w:val="21"/>
              </w:rPr>
            </w:pPr>
            <w:r>
              <w:rPr>
                <w:b/>
                <w:sz w:val="21"/>
              </w:rPr>
              <w:t>备注</w:t>
            </w:r>
            <w:r>
              <w:rPr>
                <w:b/>
                <w:w w:val="99"/>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8" w:hRule="atLeast"/>
        </w:trPr>
        <w:tc>
          <w:tcPr>
            <w:tcW w:w="586" w:type="dxa"/>
          </w:tcPr>
          <w:p>
            <w:pPr>
              <w:pStyle w:val="8"/>
              <w:spacing w:before="121"/>
              <w:ind w:left="119" w:right="5"/>
              <w:jc w:val="center"/>
              <w:rPr>
                <w:sz w:val="21"/>
              </w:rPr>
            </w:pPr>
            <w:r>
              <w:rPr>
                <w:sz w:val="21"/>
              </w:rPr>
              <w:t xml:space="preserve">1. </w:t>
            </w:r>
          </w:p>
        </w:tc>
        <w:tc>
          <w:tcPr>
            <w:tcW w:w="5812" w:type="dxa"/>
            <w:gridSpan w:val="4"/>
          </w:tcPr>
          <w:p>
            <w:pPr>
              <w:pStyle w:val="8"/>
              <w:spacing w:before="121"/>
              <w:ind w:left="1643"/>
              <w:rPr>
                <w:sz w:val="21"/>
              </w:rPr>
            </w:pPr>
            <w:r>
              <w:rPr>
                <w:sz w:val="21"/>
              </w:rPr>
              <w:t>电子技术实训考核设备配置</w:t>
            </w:r>
            <w:r>
              <w:rPr>
                <w:w w:val="93"/>
                <w:sz w:val="21"/>
              </w:rPr>
              <w:t xml:space="preserve"> </w:t>
            </w:r>
          </w:p>
        </w:tc>
        <w:tc>
          <w:tcPr>
            <w:tcW w:w="1825" w:type="dxa"/>
          </w:tcPr>
          <w:p>
            <w:pPr>
              <w:pStyle w:val="8"/>
              <w:spacing w:before="121"/>
              <w:ind w:left="113"/>
              <w:jc w:val="center"/>
              <w:rPr>
                <w:sz w:val="21"/>
              </w:rPr>
            </w:pPr>
            <w:r>
              <w:rPr>
                <w:w w:val="100"/>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586" w:type="dxa"/>
          </w:tcPr>
          <w:p>
            <w:pPr>
              <w:pStyle w:val="8"/>
              <w:spacing w:before="123"/>
              <w:ind w:left="119" w:right="5"/>
              <w:jc w:val="center"/>
              <w:rPr>
                <w:sz w:val="21"/>
              </w:rPr>
            </w:pPr>
            <w:r>
              <w:rPr>
                <w:sz w:val="21"/>
              </w:rPr>
              <w:t xml:space="preserve">1) </w:t>
            </w:r>
          </w:p>
        </w:tc>
        <w:tc>
          <w:tcPr>
            <w:tcW w:w="1635" w:type="dxa"/>
          </w:tcPr>
          <w:p>
            <w:pPr>
              <w:pStyle w:val="8"/>
              <w:spacing w:before="123"/>
              <w:ind w:left="115" w:right="2"/>
              <w:jc w:val="center"/>
              <w:rPr>
                <w:sz w:val="21"/>
              </w:rPr>
            </w:pPr>
            <w:r>
              <w:rPr>
                <w:sz w:val="21"/>
              </w:rPr>
              <w:t xml:space="preserve">工作台 </w:t>
            </w:r>
          </w:p>
        </w:tc>
        <w:tc>
          <w:tcPr>
            <w:tcW w:w="3212" w:type="dxa"/>
          </w:tcPr>
          <w:p>
            <w:pPr>
              <w:pStyle w:val="8"/>
              <w:spacing w:before="123"/>
              <w:ind w:left="113"/>
              <w:jc w:val="center"/>
              <w:rPr>
                <w:sz w:val="21"/>
              </w:rPr>
            </w:pPr>
            <w:r>
              <w:rPr>
                <w:w w:val="100"/>
                <w:sz w:val="21"/>
              </w:rPr>
              <w:t xml:space="preserve"> </w:t>
            </w:r>
          </w:p>
        </w:tc>
        <w:tc>
          <w:tcPr>
            <w:tcW w:w="497" w:type="dxa"/>
          </w:tcPr>
          <w:p>
            <w:pPr>
              <w:pStyle w:val="8"/>
              <w:spacing w:before="123"/>
              <w:ind w:left="120" w:right="10"/>
              <w:jc w:val="center"/>
              <w:rPr>
                <w:sz w:val="21"/>
              </w:rPr>
            </w:pPr>
            <w:r>
              <w:rPr>
                <w:sz w:val="21"/>
              </w:rPr>
              <w:t>套</w:t>
            </w:r>
            <w:r>
              <w:rPr>
                <w:w w:val="100"/>
                <w:sz w:val="21"/>
              </w:rPr>
              <w:t xml:space="preserve"> </w:t>
            </w:r>
          </w:p>
        </w:tc>
        <w:tc>
          <w:tcPr>
            <w:tcW w:w="468" w:type="dxa"/>
          </w:tcPr>
          <w:p>
            <w:pPr>
              <w:pStyle w:val="8"/>
              <w:spacing w:before="123"/>
              <w:ind w:left="110"/>
              <w:jc w:val="center"/>
              <w:rPr>
                <w:sz w:val="21"/>
              </w:rPr>
            </w:pPr>
            <w:r>
              <w:rPr>
                <w:sz w:val="21"/>
              </w:rPr>
              <w:t xml:space="preserve">12 </w:t>
            </w:r>
          </w:p>
        </w:tc>
        <w:tc>
          <w:tcPr>
            <w:tcW w:w="1825" w:type="dxa"/>
          </w:tcPr>
          <w:p>
            <w:pPr>
              <w:pStyle w:val="8"/>
              <w:spacing w:before="123"/>
              <w:ind w:left="113"/>
              <w:jc w:val="center"/>
              <w:rPr>
                <w:sz w:val="21"/>
              </w:rPr>
            </w:pPr>
            <w:r>
              <w:rPr>
                <w:w w:val="100"/>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1" w:hRule="atLeast"/>
        </w:trPr>
        <w:tc>
          <w:tcPr>
            <w:tcW w:w="586" w:type="dxa"/>
          </w:tcPr>
          <w:p>
            <w:pPr>
              <w:pStyle w:val="8"/>
              <w:spacing w:before="121"/>
              <w:ind w:left="119" w:right="5"/>
              <w:jc w:val="center"/>
              <w:rPr>
                <w:sz w:val="21"/>
              </w:rPr>
            </w:pPr>
            <w:r>
              <w:rPr>
                <w:sz w:val="21"/>
              </w:rPr>
              <w:t xml:space="preserve">2) </w:t>
            </w:r>
          </w:p>
        </w:tc>
        <w:tc>
          <w:tcPr>
            <w:tcW w:w="1635" w:type="dxa"/>
          </w:tcPr>
          <w:p>
            <w:pPr>
              <w:pStyle w:val="8"/>
              <w:spacing w:before="121"/>
              <w:ind w:left="118" w:right="2"/>
              <w:jc w:val="center"/>
              <w:rPr>
                <w:sz w:val="21"/>
              </w:rPr>
            </w:pPr>
            <w:r>
              <w:rPr>
                <w:sz w:val="21"/>
              </w:rPr>
              <w:t xml:space="preserve">进口配件包 </w:t>
            </w:r>
          </w:p>
        </w:tc>
        <w:tc>
          <w:tcPr>
            <w:tcW w:w="3212" w:type="dxa"/>
          </w:tcPr>
          <w:p>
            <w:pPr>
              <w:pStyle w:val="8"/>
              <w:spacing w:before="121"/>
              <w:ind w:left="174" w:right="70"/>
              <w:jc w:val="center"/>
              <w:rPr>
                <w:sz w:val="21"/>
              </w:rPr>
            </w:pPr>
            <w:r>
              <w:rPr>
                <w:sz w:val="21"/>
              </w:rPr>
              <w:t>进口仪器、工具、耗材配件</w:t>
            </w:r>
            <w:r>
              <w:rPr>
                <w:w w:val="93"/>
                <w:sz w:val="21"/>
              </w:rPr>
              <w:t xml:space="preserve"> </w:t>
            </w:r>
          </w:p>
        </w:tc>
        <w:tc>
          <w:tcPr>
            <w:tcW w:w="497" w:type="dxa"/>
          </w:tcPr>
          <w:p>
            <w:pPr>
              <w:pStyle w:val="8"/>
              <w:spacing w:before="121"/>
              <w:ind w:left="118" w:right="10"/>
              <w:jc w:val="center"/>
              <w:rPr>
                <w:sz w:val="21"/>
              </w:rPr>
            </w:pPr>
            <w:r>
              <w:rPr>
                <w:sz w:val="21"/>
              </w:rPr>
              <w:t xml:space="preserve">套 </w:t>
            </w:r>
          </w:p>
        </w:tc>
        <w:tc>
          <w:tcPr>
            <w:tcW w:w="468" w:type="dxa"/>
          </w:tcPr>
          <w:p>
            <w:pPr>
              <w:pStyle w:val="8"/>
              <w:spacing w:before="121"/>
              <w:ind w:left="110"/>
              <w:jc w:val="center"/>
              <w:rPr>
                <w:sz w:val="21"/>
              </w:rPr>
            </w:pPr>
            <w:r>
              <w:rPr>
                <w:sz w:val="21"/>
              </w:rPr>
              <w:t xml:space="preserve">12 </w:t>
            </w:r>
          </w:p>
        </w:tc>
        <w:tc>
          <w:tcPr>
            <w:tcW w:w="1825" w:type="dxa"/>
          </w:tcPr>
          <w:p>
            <w:pPr>
              <w:pStyle w:val="8"/>
              <w:spacing w:before="121"/>
              <w:ind w:left="113"/>
              <w:jc w:val="center"/>
              <w:rPr>
                <w:sz w:val="21"/>
              </w:rPr>
            </w:pPr>
            <w:r>
              <w:rPr>
                <w:w w:val="100"/>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586" w:type="dxa"/>
          </w:tcPr>
          <w:p>
            <w:pPr>
              <w:pStyle w:val="8"/>
              <w:spacing w:before="1"/>
              <w:rPr>
                <w:rFonts w:ascii="仿宋"/>
                <w:sz w:val="26"/>
              </w:rPr>
            </w:pPr>
          </w:p>
          <w:p>
            <w:pPr>
              <w:pStyle w:val="8"/>
              <w:ind w:left="119" w:right="5"/>
              <w:jc w:val="center"/>
              <w:rPr>
                <w:sz w:val="21"/>
              </w:rPr>
            </w:pPr>
            <w:r>
              <w:rPr>
                <w:sz w:val="21"/>
              </w:rPr>
              <w:t xml:space="preserve">3) </w:t>
            </w:r>
          </w:p>
        </w:tc>
        <w:tc>
          <w:tcPr>
            <w:tcW w:w="1635" w:type="dxa"/>
          </w:tcPr>
          <w:p>
            <w:pPr>
              <w:pStyle w:val="8"/>
              <w:spacing w:before="1"/>
              <w:rPr>
                <w:rFonts w:ascii="仿宋"/>
                <w:sz w:val="26"/>
              </w:rPr>
            </w:pPr>
          </w:p>
          <w:p>
            <w:pPr>
              <w:pStyle w:val="8"/>
              <w:ind w:left="118" w:right="2"/>
              <w:jc w:val="center"/>
              <w:rPr>
                <w:sz w:val="21"/>
              </w:rPr>
            </w:pPr>
            <w:r>
              <w:rPr>
                <w:sz w:val="21"/>
              </w:rPr>
              <w:t xml:space="preserve">台式电脑 </w:t>
            </w:r>
          </w:p>
        </w:tc>
        <w:tc>
          <w:tcPr>
            <w:tcW w:w="3212" w:type="dxa"/>
          </w:tcPr>
          <w:p>
            <w:pPr>
              <w:pStyle w:val="8"/>
              <w:spacing w:before="1"/>
              <w:rPr>
                <w:rFonts w:ascii="仿宋"/>
                <w:sz w:val="26"/>
              </w:rPr>
            </w:pPr>
          </w:p>
          <w:p>
            <w:pPr>
              <w:pStyle w:val="8"/>
              <w:ind w:left="176" w:right="70"/>
              <w:jc w:val="center"/>
              <w:rPr>
                <w:sz w:val="21"/>
              </w:rPr>
            </w:pPr>
            <w:r>
              <w:rPr>
                <w:sz w:val="21"/>
              </w:rPr>
              <w:t>单显示器</w:t>
            </w:r>
            <w:r>
              <w:rPr>
                <w:w w:val="93"/>
                <w:sz w:val="21"/>
              </w:rPr>
              <w:t xml:space="preserve"> </w:t>
            </w:r>
          </w:p>
        </w:tc>
        <w:tc>
          <w:tcPr>
            <w:tcW w:w="497" w:type="dxa"/>
          </w:tcPr>
          <w:p>
            <w:pPr>
              <w:pStyle w:val="8"/>
              <w:spacing w:before="1"/>
              <w:rPr>
                <w:rFonts w:ascii="仿宋"/>
                <w:sz w:val="26"/>
              </w:rPr>
            </w:pPr>
          </w:p>
          <w:p>
            <w:pPr>
              <w:pStyle w:val="8"/>
              <w:ind w:left="118" w:right="10"/>
              <w:jc w:val="center"/>
              <w:rPr>
                <w:sz w:val="21"/>
              </w:rPr>
            </w:pPr>
            <w:r>
              <w:rPr>
                <w:sz w:val="21"/>
              </w:rPr>
              <w:t>套</w:t>
            </w:r>
            <w:r>
              <w:rPr>
                <w:w w:val="98"/>
                <w:sz w:val="21"/>
              </w:rPr>
              <w:t xml:space="preserve"> </w:t>
            </w:r>
          </w:p>
        </w:tc>
        <w:tc>
          <w:tcPr>
            <w:tcW w:w="468" w:type="dxa"/>
          </w:tcPr>
          <w:p>
            <w:pPr>
              <w:pStyle w:val="8"/>
              <w:spacing w:before="1"/>
              <w:rPr>
                <w:rFonts w:ascii="仿宋"/>
                <w:sz w:val="26"/>
              </w:rPr>
            </w:pPr>
          </w:p>
          <w:p>
            <w:pPr>
              <w:pStyle w:val="8"/>
              <w:ind w:left="110"/>
              <w:jc w:val="center"/>
              <w:rPr>
                <w:sz w:val="21"/>
              </w:rPr>
            </w:pPr>
            <w:r>
              <w:rPr>
                <w:sz w:val="21"/>
              </w:rPr>
              <w:t xml:space="preserve">12 </w:t>
            </w:r>
          </w:p>
        </w:tc>
        <w:tc>
          <w:tcPr>
            <w:tcW w:w="1825" w:type="dxa"/>
          </w:tcPr>
          <w:p>
            <w:pPr>
              <w:pStyle w:val="8"/>
              <w:spacing w:before="22" w:line="278" w:lineRule="auto"/>
              <w:ind w:left="281" w:right="164" w:hanging="3"/>
              <w:jc w:val="center"/>
              <w:rPr>
                <w:sz w:val="21"/>
              </w:rPr>
            </w:pPr>
            <w:r>
              <w:rPr>
                <w:sz w:val="21"/>
              </w:rPr>
              <w:t>Windows</w:t>
            </w:r>
            <w:r>
              <w:rPr>
                <w:rFonts w:hint="eastAsia"/>
                <w:sz w:val="21"/>
                <w:lang w:val="en-US" w:eastAsia="zh-CN"/>
              </w:rPr>
              <w:t>7</w:t>
            </w:r>
            <w:r>
              <w:rPr>
                <w:sz w:val="21"/>
              </w:rPr>
              <w:t xml:space="preserve">; Keil </w:t>
            </w:r>
            <w:r>
              <w:rPr>
                <w:rFonts w:hint="eastAsia"/>
                <w:sz w:val="21"/>
                <w:lang w:val="en-US" w:eastAsia="zh-CN"/>
              </w:rPr>
              <w:t>4</w:t>
            </w:r>
            <w:r>
              <w:rPr>
                <w:sz w:val="21"/>
              </w:rPr>
              <w:t xml:space="preserve">; </w:t>
            </w:r>
          </w:p>
          <w:p>
            <w:pPr>
              <w:pStyle w:val="8"/>
              <w:spacing w:line="269" w:lineRule="exact"/>
              <w:ind w:left="156" w:right="44"/>
              <w:jc w:val="center"/>
              <w:rPr>
                <w:sz w:val="21"/>
              </w:rPr>
            </w:pPr>
            <w:r>
              <w:rPr>
                <w:sz w:val="21"/>
              </w:rPr>
              <w:t>Altium Designer</w:t>
            </w:r>
            <w:r>
              <w:rPr>
                <w:rFonts w:hint="eastAsia"/>
                <w:sz w:val="21"/>
                <w:lang w:val="en-US" w:eastAsia="zh-CN"/>
              </w:rPr>
              <w:t>2004</w:t>
            </w: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586" w:type="dxa"/>
          </w:tcPr>
          <w:p>
            <w:pPr>
              <w:pStyle w:val="8"/>
              <w:spacing w:before="121"/>
              <w:ind w:left="119" w:right="5"/>
              <w:jc w:val="center"/>
              <w:rPr>
                <w:sz w:val="21"/>
              </w:rPr>
            </w:pPr>
            <w:r>
              <w:rPr>
                <w:sz w:val="21"/>
              </w:rPr>
              <w:t xml:space="preserve">4) </w:t>
            </w:r>
          </w:p>
        </w:tc>
        <w:tc>
          <w:tcPr>
            <w:tcW w:w="1635" w:type="dxa"/>
          </w:tcPr>
          <w:p>
            <w:pPr>
              <w:pStyle w:val="8"/>
              <w:spacing w:before="121"/>
              <w:ind w:left="115" w:right="2"/>
              <w:jc w:val="center"/>
              <w:rPr>
                <w:sz w:val="21"/>
              </w:rPr>
            </w:pPr>
            <w:r>
              <w:rPr>
                <w:sz w:val="21"/>
              </w:rPr>
              <w:t xml:space="preserve">编程器 </w:t>
            </w:r>
          </w:p>
        </w:tc>
        <w:tc>
          <w:tcPr>
            <w:tcW w:w="3212" w:type="dxa"/>
          </w:tcPr>
          <w:p>
            <w:pPr>
              <w:pStyle w:val="8"/>
              <w:spacing w:before="121"/>
              <w:ind w:left="106"/>
              <w:jc w:val="center"/>
              <w:rPr>
                <w:sz w:val="21"/>
              </w:rPr>
            </w:pPr>
            <w:r>
              <w:rPr>
                <w:w w:val="93"/>
                <w:sz w:val="21"/>
              </w:rPr>
              <w:t xml:space="preserve"> </w:t>
            </w:r>
          </w:p>
        </w:tc>
        <w:tc>
          <w:tcPr>
            <w:tcW w:w="497" w:type="dxa"/>
          </w:tcPr>
          <w:p>
            <w:pPr>
              <w:pStyle w:val="8"/>
              <w:spacing w:before="121"/>
              <w:ind w:left="118" w:right="10"/>
              <w:jc w:val="center"/>
              <w:rPr>
                <w:sz w:val="21"/>
              </w:rPr>
            </w:pPr>
            <w:r>
              <w:rPr>
                <w:sz w:val="21"/>
              </w:rPr>
              <w:t xml:space="preserve">套 </w:t>
            </w:r>
          </w:p>
        </w:tc>
        <w:tc>
          <w:tcPr>
            <w:tcW w:w="468" w:type="dxa"/>
          </w:tcPr>
          <w:p>
            <w:pPr>
              <w:pStyle w:val="8"/>
              <w:spacing w:before="121"/>
              <w:ind w:left="110"/>
              <w:jc w:val="center"/>
              <w:rPr>
                <w:sz w:val="21"/>
              </w:rPr>
            </w:pPr>
            <w:r>
              <w:rPr>
                <w:sz w:val="21"/>
              </w:rPr>
              <w:t xml:space="preserve">12 </w:t>
            </w:r>
          </w:p>
        </w:tc>
        <w:tc>
          <w:tcPr>
            <w:tcW w:w="1825" w:type="dxa"/>
          </w:tcPr>
          <w:p>
            <w:pPr>
              <w:pStyle w:val="8"/>
              <w:spacing w:before="121"/>
              <w:ind w:left="113"/>
              <w:jc w:val="center"/>
              <w:rPr>
                <w:sz w:val="21"/>
              </w:rPr>
            </w:pPr>
            <w:r>
              <w:rPr>
                <w:w w:val="100"/>
                <w:sz w:val="21"/>
              </w:rPr>
              <w:t xml:space="preserve"> </w:t>
            </w:r>
          </w:p>
        </w:tc>
      </w:tr>
    </w:tbl>
    <w:p>
      <w:pPr>
        <w:spacing w:after="0"/>
        <w:jc w:val="center"/>
        <w:rPr>
          <w:sz w:val="21"/>
        </w:rPr>
      </w:pPr>
    </w:p>
    <w:p>
      <w:pPr>
        <w:bidi w:val="0"/>
        <w:rPr>
          <w:rFonts w:ascii="仿宋" w:hAnsi="仿宋" w:eastAsia="仿宋" w:cs="仿宋"/>
          <w:sz w:val="22"/>
          <w:szCs w:val="22"/>
          <w:lang w:val="zh-CN" w:eastAsia="zh-CN" w:bidi="zh-CN"/>
        </w:rPr>
      </w:pPr>
    </w:p>
    <w:p>
      <w:pPr>
        <w:bidi w:val="0"/>
        <w:rPr>
          <w:lang w:val="zh-CN" w:eastAsia="zh-CN"/>
        </w:rPr>
      </w:pPr>
    </w:p>
    <w:tbl>
      <w:tblPr>
        <w:tblStyle w:val="4"/>
        <w:tblW w:w="0" w:type="auto"/>
        <w:tblInd w:w="10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86"/>
        <w:gridCol w:w="1635"/>
        <w:gridCol w:w="3212"/>
        <w:gridCol w:w="497"/>
        <w:gridCol w:w="468"/>
        <w:gridCol w:w="18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1" w:hRule="atLeast"/>
        </w:trPr>
        <w:tc>
          <w:tcPr>
            <w:tcW w:w="586" w:type="dxa"/>
          </w:tcPr>
          <w:p>
            <w:pPr>
              <w:tabs>
                <w:tab w:val="left" w:pos="8858"/>
              </w:tabs>
              <w:bidi w:val="0"/>
              <w:jc w:val="left"/>
              <w:rPr>
                <w:sz w:val="21"/>
              </w:rPr>
            </w:pPr>
            <w:r>
              <w:rPr>
                <w:rFonts w:hint="eastAsia"/>
                <w:lang w:val="zh-CN" w:eastAsia="zh-CN"/>
              </w:rPr>
              <w:tab/>
            </w:r>
            <w:r>
              <w:rPr>
                <w:sz w:val="21"/>
              </w:rPr>
              <w:t xml:space="preserve">2. </w:t>
            </w:r>
          </w:p>
        </w:tc>
        <w:tc>
          <w:tcPr>
            <w:tcW w:w="5812" w:type="dxa"/>
            <w:gridSpan w:val="4"/>
          </w:tcPr>
          <w:p>
            <w:pPr>
              <w:pStyle w:val="8"/>
              <w:spacing w:before="121"/>
              <w:ind w:left="2096" w:right="1985"/>
              <w:jc w:val="center"/>
              <w:rPr>
                <w:sz w:val="21"/>
              </w:rPr>
            </w:pPr>
            <w:r>
              <w:rPr>
                <w:sz w:val="21"/>
              </w:rPr>
              <w:t xml:space="preserve">仪器仪表及工具类 </w:t>
            </w:r>
          </w:p>
        </w:tc>
        <w:tc>
          <w:tcPr>
            <w:tcW w:w="1825" w:type="dxa"/>
          </w:tcPr>
          <w:p>
            <w:pPr>
              <w:pStyle w:val="8"/>
              <w:spacing w:before="121"/>
              <w:ind w:left="113"/>
              <w:jc w:val="center"/>
              <w:rPr>
                <w:sz w:val="21"/>
              </w:rPr>
            </w:pPr>
            <w:r>
              <w:rPr>
                <w:w w:val="100"/>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59" w:hRule="atLeast"/>
        </w:trPr>
        <w:tc>
          <w:tcPr>
            <w:tcW w:w="586" w:type="dxa"/>
          </w:tcPr>
          <w:p>
            <w:pPr>
              <w:pStyle w:val="8"/>
              <w:rPr>
                <w:rFonts w:ascii="仿宋"/>
                <w:sz w:val="20"/>
              </w:rPr>
            </w:pPr>
          </w:p>
          <w:p>
            <w:pPr>
              <w:pStyle w:val="8"/>
              <w:rPr>
                <w:rFonts w:ascii="仿宋"/>
                <w:sz w:val="20"/>
              </w:rPr>
            </w:pPr>
          </w:p>
          <w:p>
            <w:pPr>
              <w:pStyle w:val="8"/>
              <w:spacing w:before="134"/>
              <w:ind w:right="27"/>
              <w:jc w:val="right"/>
              <w:rPr>
                <w:sz w:val="21"/>
              </w:rPr>
            </w:pPr>
            <w:r>
              <w:rPr>
                <w:w w:val="90"/>
                <w:sz w:val="21"/>
              </w:rPr>
              <w:t>1）</w:t>
            </w:r>
            <w:r>
              <w:rPr>
                <w:w w:val="100"/>
                <w:sz w:val="21"/>
              </w:rPr>
              <w:t xml:space="preserve"> </w:t>
            </w:r>
          </w:p>
        </w:tc>
        <w:tc>
          <w:tcPr>
            <w:tcW w:w="1635" w:type="dxa"/>
          </w:tcPr>
          <w:p>
            <w:pPr>
              <w:pStyle w:val="8"/>
              <w:rPr>
                <w:rFonts w:ascii="仿宋"/>
                <w:sz w:val="20"/>
              </w:rPr>
            </w:pPr>
          </w:p>
          <w:p>
            <w:pPr>
              <w:pStyle w:val="8"/>
              <w:rPr>
                <w:rFonts w:ascii="仿宋"/>
                <w:sz w:val="20"/>
              </w:rPr>
            </w:pPr>
          </w:p>
          <w:p>
            <w:pPr>
              <w:pStyle w:val="8"/>
              <w:spacing w:before="134"/>
              <w:ind w:left="126" w:right="2"/>
              <w:jc w:val="center"/>
              <w:rPr>
                <w:sz w:val="21"/>
              </w:rPr>
            </w:pPr>
            <w:r>
              <w:rPr>
                <w:spacing w:val="-2"/>
                <w:sz w:val="21"/>
              </w:rPr>
              <w:t xml:space="preserve">可编程直流电源 </w:t>
            </w:r>
          </w:p>
        </w:tc>
        <w:tc>
          <w:tcPr>
            <w:tcW w:w="3212" w:type="dxa"/>
          </w:tcPr>
          <w:p>
            <w:pPr>
              <w:pStyle w:val="8"/>
              <w:spacing w:before="22" w:line="278" w:lineRule="auto"/>
              <w:ind w:left="764" w:right="334" w:hanging="317"/>
              <w:rPr>
                <w:sz w:val="21"/>
              </w:rPr>
            </w:pPr>
            <w:r>
              <w:rPr>
                <w:sz w:val="21"/>
              </w:rPr>
              <w:t xml:space="preserve">电源电压：AC 115V/230V 频率：47 to 63Hz </w:t>
            </w:r>
          </w:p>
          <w:p>
            <w:pPr>
              <w:pStyle w:val="8"/>
              <w:spacing w:line="278" w:lineRule="auto"/>
              <w:ind w:left="138" w:hanging="135"/>
              <w:rPr>
                <w:sz w:val="21"/>
              </w:rPr>
            </w:pPr>
            <w:r>
              <w:rPr>
                <w:w w:val="100"/>
                <w:sz w:val="21"/>
              </w:rPr>
              <w:t>CH1</w:t>
            </w:r>
            <w:r>
              <w:rPr>
                <w:spacing w:val="-159"/>
                <w:w w:val="100"/>
                <w:sz w:val="21"/>
              </w:rPr>
              <w:t>、</w:t>
            </w:r>
            <w:r>
              <w:rPr>
                <w:spacing w:val="-3"/>
                <w:w w:val="100"/>
                <w:sz w:val="21"/>
              </w:rPr>
              <w:t>C</w:t>
            </w:r>
            <w:r>
              <w:rPr>
                <w:w w:val="100"/>
                <w:sz w:val="21"/>
              </w:rPr>
              <w:t>H2</w:t>
            </w:r>
            <w:r>
              <w:rPr>
                <w:spacing w:val="-18"/>
                <w:w w:val="100"/>
                <w:sz w:val="21"/>
              </w:rPr>
              <w:t xml:space="preserve"> 通道额定输出电压：</w:t>
            </w:r>
            <w:r>
              <w:rPr>
                <w:spacing w:val="-20"/>
                <w:w w:val="100"/>
                <w:sz w:val="21"/>
              </w:rPr>
              <w:t>0</w:t>
            </w:r>
            <w:r>
              <w:rPr>
                <w:spacing w:val="-39"/>
                <w:w w:val="100"/>
                <w:sz w:val="21"/>
              </w:rPr>
              <w:t>～</w:t>
            </w:r>
            <w:r>
              <w:rPr>
                <w:spacing w:val="-3"/>
                <w:w w:val="100"/>
                <w:sz w:val="21"/>
              </w:rPr>
              <w:t>3</w:t>
            </w:r>
            <w:r>
              <w:rPr>
                <w:w w:val="100"/>
                <w:sz w:val="21"/>
              </w:rPr>
              <w:t xml:space="preserve">2V </w:t>
            </w:r>
            <w:r>
              <w:rPr>
                <w:sz w:val="21"/>
              </w:rPr>
              <w:t>CH1</w:t>
            </w:r>
            <w:r>
              <w:rPr>
                <w:spacing w:val="-111"/>
                <w:sz w:val="21"/>
              </w:rPr>
              <w:t>、</w:t>
            </w:r>
            <w:r>
              <w:rPr>
                <w:sz w:val="21"/>
              </w:rPr>
              <w:t>CH2</w:t>
            </w:r>
            <w:r>
              <w:rPr>
                <w:spacing w:val="-9"/>
                <w:sz w:val="21"/>
              </w:rPr>
              <w:t xml:space="preserve"> 通道额定输出电流：0～</w:t>
            </w:r>
          </w:p>
          <w:p>
            <w:pPr>
              <w:pStyle w:val="8"/>
              <w:spacing w:line="269" w:lineRule="exact"/>
              <w:ind w:left="1288"/>
              <w:rPr>
                <w:sz w:val="21"/>
              </w:rPr>
            </w:pPr>
            <w:r>
              <w:rPr>
                <w:sz w:val="21"/>
              </w:rPr>
              <w:t xml:space="preserve">3.2A； </w:t>
            </w:r>
          </w:p>
        </w:tc>
        <w:tc>
          <w:tcPr>
            <w:tcW w:w="497" w:type="dxa"/>
          </w:tcPr>
          <w:p>
            <w:pPr>
              <w:pStyle w:val="8"/>
              <w:rPr>
                <w:rFonts w:ascii="仿宋"/>
                <w:sz w:val="20"/>
              </w:rPr>
            </w:pPr>
          </w:p>
          <w:p>
            <w:pPr>
              <w:pStyle w:val="8"/>
              <w:rPr>
                <w:rFonts w:ascii="仿宋"/>
                <w:sz w:val="20"/>
              </w:rPr>
            </w:pPr>
          </w:p>
          <w:p>
            <w:pPr>
              <w:pStyle w:val="8"/>
              <w:spacing w:before="134"/>
              <w:ind w:right="32"/>
              <w:jc w:val="right"/>
              <w:rPr>
                <w:sz w:val="21"/>
              </w:rPr>
            </w:pPr>
            <w:r>
              <w:rPr>
                <w:w w:val="95"/>
                <w:sz w:val="21"/>
              </w:rPr>
              <w:t xml:space="preserve">台 </w:t>
            </w:r>
          </w:p>
        </w:tc>
        <w:tc>
          <w:tcPr>
            <w:tcW w:w="468" w:type="dxa"/>
          </w:tcPr>
          <w:p>
            <w:pPr>
              <w:pStyle w:val="8"/>
              <w:rPr>
                <w:rFonts w:ascii="仿宋"/>
                <w:sz w:val="20"/>
              </w:rPr>
            </w:pPr>
          </w:p>
          <w:p>
            <w:pPr>
              <w:pStyle w:val="8"/>
              <w:rPr>
                <w:rFonts w:ascii="仿宋"/>
                <w:sz w:val="20"/>
              </w:rPr>
            </w:pPr>
          </w:p>
          <w:p>
            <w:pPr>
              <w:pStyle w:val="8"/>
              <w:spacing w:before="134"/>
              <w:ind w:right="13"/>
              <w:jc w:val="right"/>
              <w:rPr>
                <w:sz w:val="21"/>
              </w:rPr>
            </w:pPr>
            <w:r>
              <w:rPr>
                <w:sz w:val="21"/>
              </w:rPr>
              <w:t xml:space="preserve">12 </w:t>
            </w:r>
          </w:p>
        </w:tc>
        <w:tc>
          <w:tcPr>
            <w:tcW w:w="1825" w:type="dxa"/>
          </w:tcPr>
          <w:p>
            <w:pPr>
              <w:pStyle w:val="8"/>
              <w:rPr>
                <w:rFonts w:ascii="仿宋"/>
                <w:sz w:val="20"/>
              </w:rPr>
            </w:pPr>
          </w:p>
          <w:p>
            <w:pPr>
              <w:pStyle w:val="8"/>
              <w:rPr>
                <w:rFonts w:ascii="仿宋"/>
                <w:sz w:val="20"/>
              </w:rPr>
            </w:pPr>
          </w:p>
          <w:p>
            <w:pPr>
              <w:pStyle w:val="8"/>
              <w:spacing w:before="134"/>
              <w:ind w:left="113"/>
              <w:jc w:val="center"/>
              <w:rPr>
                <w:sz w:val="21"/>
              </w:rPr>
            </w:pPr>
            <w:r>
              <w:rPr>
                <w:w w:val="100"/>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8" w:hRule="atLeast"/>
        </w:trPr>
        <w:tc>
          <w:tcPr>
            <w:tcW w:w="586" w:type="dxa"/>
          </w:tcPr>
          <w:p>
            <w:pPr>
              <w:pStyle w:val="8"/>
              <w:spacing w:before="121"/>
              <w:ind w:right="34"/>
              <w:jc w:val="right"/>
              <w:rPr>
                <w:sz w:val="21"/>
              </w:rPr>
            </w:pPr>
            <w:r>
              <w:rPr>
                <w:w w:val="90"/>
                <w:sz w:val="21"/>
              </w:rPr>
              <w:t xml:space="preserve">2） </w:t>
            </w:r>
          </w:p>
        </w:tc>
        <w:tc>
          <w:tcPr>
            <w:tcW w:w="1635" w:type="dxa"/>
          </w:tcPr>
          <w:p>
            <w:pPr>
              <w:pStyle w:val="8"/>
              <w:spacing w:before="121"/>
              <w:ind w:left="115" w:right="2"/>
              <w:jc w:val="center"/>
              <w:rPr>
                <w:sz w:val="21"/>
              </w:rPr>
            </w:pPr>
            <w:r>
              <w:rPr>
                <w:sz w:val="21"/>
              </w:rPr>
              <w:t xml:space="preserve">万用表 </w:t>
            </w:r>
          </w:p>
        </w:tc>
        <w:tc>
          <w:tcPr>
            <w:tcW w:w="3212" w:type="dxa"/>
          </w:tcPr>
          <w:p>
            <w:pPr>
              <w:pStyle w:val="8"/>
              <w:spacing w:before="121"/>
              <w:ind w:left="181" w:right="70"/>
              <w:jc w:val="center"/>
              <w:rPr>
                <w:sz w:val="21"/>
              </w:rPr>
            </w:pPr>
            <w:r>
              <w:rPr>
                <w:sz w:val="21"/>
              </w:rPr>
              <w:t xml:space="preserve"> </w:t>
            </w:r>
          </w:p>
        </w:tc>
        <w:tc>
          <w:tcPr>
            <w:tcW w:w="497" w:type="dxa"/>
          </w:tcPr>
          <w:p>
            <w:pPr>
              <w:pStyle w:val="8"/>
              <w:spacing w:before="121"/>
              <w:ind w:right="32"/>
              <w:jc w:val="right"/>
              <w:rPr>
                <w:sz w:val="21"/>
              </w:rPr>
            </w:pPr>
            <w:r>
              <w:rPr>
                <w:w w:val="95"/>
                <w:sz w:val="21"/>
              </w:rPr>
              <w:t xml:space="preserve">台 </w:t>
            </w:r>
          </w:p>
        </w:tc>
        <w:tc>
          <w:tcPr>
            <w:tcW w:w="468" w:type="dxa"/>
          </w:tcPr>
          <w:p>
            <w:pPr>
              <w:pStyle w:val="8"/>
              <w:spacing w:before="121"/>
              <w:ind w:right="13"/>
              <w:jc w:val="right"/>
              <w:rPr>
                <w:sz w:val="21"/>
              </w:rPr>
            </w:pPr>
            <w:r>
              <w:rPr>
                <w:sz w:val="21"/>
              </w:rPr>
              <w:t xml:space="preserve">12 </w:t>
            </w:r>
          </w:p>
        </w:tc>
        <w:tc>
          <w:tcPr>
            <w:tcW w:w="1825" w:type="dxa"/>
          </w:tcPr>
          <w:p>
            <w:pPr>
              <w:pStyle w:val="8"/>
              <w:spacing w:before="121"/>
              <w:ind w:left="113"/>
              <w:jc w:val="center"/>
              <w:rPr>
                <w:sz w:val="21"/>
              </w:rPr>
            </w:pPr>
            <w:r>
              <w:rPr>
                <w:w w:val="100"/>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10" w:hRule="atLeast"/>
        </w:trPr>
        <w:tc>
          <w:tcPr>
            <w:tcW w:w="586" w:type="dxa"/>
          </w:tcPr>
          <w:p>
            <w:pPr>
              <w:pStyle w:val="8"/>
              <w:rPr>
                <w:rFonts w:ascii="仿宋"/>
                <w:sz w:val="20"/>
              </w:rPr>
            </w:pPr>
          </w:p>
          <w:p>
            <w:pPr>
              <w:pStyle w:val="8"/>
              <w:rPr>
                <w:rFonts w:ascii="仿宋"/>
                <w:sz w:val="20"/>
              </w:rPr>
            </w:pPr>
          </w:p>
          <w:p>
            <w:pPr>
              <w:pStyle w:val="8"/>
              <w:rPr>
                <w:rFonts w:ascii="仿宋"/>
                <w:sz w:val="20"/>
              </w:rPr>
            </w:pPr>
          </w:p>
          <w:p>
            <w:pPr>
              <w:pStyle w:val="8"/>
              <w:rPr>
                <w:rFonts w:ascii="仿宋"/>
                <w:sz w:val="20"/>
              </w:rPr>
            </w:pPr>
          </w:p>
          <w:p>
            <w:pPr>
              <w:pStyle w:val="8"/>
              <w:spacing w:before="4"/>
              <w:rPr>
                <w:rFonts w:ascii="仿宋"/>
                <w:sz w:val="19"/>
              </w:rPr>
            </w:pPr>
          </w:p>
          <w:p>
            <w:pPr>
              <w:pStyle w:val="8"/>
              <w:ind w:right="34"/>
              <w:jc w:val="right"/>
              <w:rPr>
                <w:sz w:val="21"/>
              </w:rPr>
            </w:pPr>
            <w:r>
              <w:rPr>
                <w:w w:val="90"/>
                <w:sz w:val="21"/>
              </w:rPr>
              <w:t xml:space="preserve">3） </w:t>
            </w:r>
          </w:p>
        </w:tc>
        <w:tc>
          <w:tcPr>
            <w:tcW w:w="1635" w:type="dxa"/>
          </w:tcPr>
          <w:p>
            <w:pPr>
              <w:pStyle w:val="8"/>
              <w:rPr>
                <w:rFonts w:ascii="仿宋"/>
                <w:sz w:val="20"/>
              </w:rPr>
            </w:pPr>
          </w:p>
          <w:p>
            <w:pPr>
              <w:pStyle w:val="8"/>
              <w:rPr>
                <w:rFonts w:ascii="仿宋"/>
                <w:sz w:val="20"/>
              </w:rPr>
            </w:pPr>
          </w:p>
          <w:p>
            <w:pPr>
              <w:pStyle w:val="8"/>
              <w:rPr>
                <w:rFonts w:ascii="仿宋"/>
                <w:sz w:val="20"/>
              </w:rPr>
            </w:pPr>
          </w:p>
          <w:p>
            <w:pPr>
              <w:pStyle w:val="8"/>
              <w:rPr>
                <w:rFonts w:ascii="仿宋"/>
                <w:sz w:val="20"/>
              </w:rPr>
            </w:pPr>
          </w:p>
          <w:p>
            <w:pPr>
              <w:pStyle w:val="8"/>
              <w:spacing w:before="4"/>
              <w:rPr>
                <w:rFonts w:ascii="仿宋"/>
                <w:sz w:val="19"/>
              </w:rPr>
            </w:pPr>
          </w:p>
          <w:p>
            <w:pPr>
              <w:pStyle w:val="8"/>
              <w:ind w:left="126" w:right="2"/>
              <w:jc w:val="center"/>
              <w:rPr>
                <w:sz w:val="21"/>
              </w:rPr>
            </w:pPr>
            <w:r>
              <w:rPr>
                <w:spacing w:val="-2"/>
                <w:sz w:val="21"/>
              </w:rPr>
              <w:t xml:space="preserve">函数信号发生器 </w:t>
            </w:r>
          </w:p>
        </w:tc>
        <w:tc>
          <w:tcPr>
            <w:tcW w:w="3212" w:type="dxa"/>
          </w:tcPr>
          <w:p>
            <w:pPr>
              <w:pStyle w:val="8"/>
              <w:spacing w:before="25" w:line="278" w:lineRule="auto"/>
              <w:ind w:left="16" w:right="-15"/>
              <w:jc w:val="center"/>
              <w:rPr>
                <w:sz w:val="21"/>
              </w:rPr>
            </w:pPr>
            <w:r>
              <w:rPr>
                <w:spacing w:val="-26"/>
                <w:sz w:val="21"/>
              </w:rPr>
              <w:t>输出波形：正弦波、方波、锯齿波、脉</w:t>
            </w:r>
            <w:r>
              <w:rPr>
                <w:spacing w:val="-15"/>
                <w:sz w:val="21"/>
              </w:rPr>
              <w:t>冲波、脉冲串、扫频、噪声、谐波及任意波形等；</w:t>
            </w:r>
            <w:r>
              <w:rPr>
                <w:sz w:val="21"/>
              </w:rPr>
              <w:t xml:space="preserve"> </w:t>
            </w:r>
          </w:p>
          <w:p>
            <w:pPr>
              <w:pStyle w:val="8"/>
              <w:spacing w:line="278" w:lineRule="auto"/>
              <w:ind w:left="553" w:right="440" w:firstLine="314"/>
              <w:rPr>
                <w:sz w:val="21"/>
              </w:rPr>
            </w:pPr>
            <w:r>
              <w:rPr>
                <w:spacing w:val="-3"/>
                <w:sz w:val="21"/>
              </w:rPr>
              <w:t xml:space="preserve">输出频率范围：   </w:t>
            </w:r>
            <w:r>
              <w:rPr>
                <w:spacing w:val="-1"/>
                <w:sz w:val="21"/>
              </w:rPr>
              <w:t>正弦波：</w:t>
            </w:r>
            <w:r>
              <w:rPr>
                <w:sz w:val="21"/>
              </w:rPr>
              <w:t xml:space="preserve">1µHz~80MHz； 方 波 ：1µHz~30MHz； </w:t>
            </w:r>
            <w:r>
              <w:rPr>
                <w:spacing w:val="-1"/>
                <w:sz w:val="21"/>
              </w:rPr>
              <w:t>锯齿波：</w:t>
            </w:r>
            <w:r>
              <w:rPr>
                <w:sz w:val="21"/>
              </w:rPr>
              <w:t xml:space="preserve">1µHz~2MHz； </w:t>
            </w:r>
            <w:r>
              <w:rPr>
                <w:spacing w:val="-2"/>
                <w:sz w:val="21"/>
              </w:rPr>
              <w:t>频率稳定度：</w:t>
            </w:r>
            <w:r>
              <w:rPr>
                <w:sz w:val="21"/>
              </w:rPr>
              <w:t xml:space="preserve">2ppm； </w:t>
            </w:r>
          </w:p>
          <w:p>
            <w:pPr>
              <w:pStyle w:val="8"/>
              <w:ind w:left="500"/>
              <w:rPr>
                <w:sz w:val="21"/>
              </w:rPr>
            </w:pPr>
            <w:r>
              <w:rPr>
                <w:sz w:val="21"/>
              </w:rPr>
              <w:t xml:space="preserve">任意波：1µHz～20MHz； </w:t>
            </w:r>
          </w:p>
        </w:tc>
        <w:tc>
          <w:tcPr>
            <w:tcW w:w="497" w:type="dxa"/>
          </w:tcPr>
          <w:p>
            <w:pPr>
              <w:pStyle w:val="8"/>
              <w:rPr>
                <w:rFonts w:ascii="仿宋"/>
                <w:sz w:val="20"/>
              </w:rPr>
            </w:pPr>
          </w:p>
          <w:p>
            <w:pPr>
              <w:pStyle w:val="8"/>
              <w:rPr>
                <w:rFonts w:ascii="仿宋"/>
                <w:sz w:val="20"/>
              </w:rPr>
            </w:pPr>
          </w:p>
          <w:p>
            <w:pPr>
              <w:pStyle w:val="8"/>
              <w:rPr>
                <w:rFonts w:ascii="仿宋"/>
                <w:sz w:val="20"/>
              </w:rPr>
            </w:pPr>
          </w:p>
          <w:p>
            <w:pPr>
              <w:pStyle w:val="8"/>
              <w:rPr>
                <w:rFonts w:ascii="仿宋"/>
                <w:sz w:val="20"/>
              </w:rPr>
            </w:pPr>
          </w:p>
          <w:p>
            <w:pPr>
              <w:pStyle w:val="8"/>
              <w:spacing w:before="4"/>
              <w:rPr>
                <w:rFonts w:ascii="仿宋"/>
                <w:sz w:val="19"/>
              </w:rPr>
            </w:pPr>
          </w:p>
          <w:p>
            <w:pPr>
              <w:pStyle w:val="8"/>
              <w:ind w:right="32"/>
              <w:jc w:val="right"/>
              <w:rPr>
                <w:sz w:val="21"/>
              </w:rPr>
            </w:pPr>
            <w:r>
              <w:rPr>
                <w:w w:val="95"/>
                <w:sz w:val="21"/>
              </w:rPr>
              <w:t xml:space="preserve">台 </w:t>
            </w:r>
          </w:p>
        </w:tc>
        <w:tc>
          <w:tcPr>
            <w:tcW w:w="468" w:type="dxa"/>
          </w:tcPr>
          <w:p>
            <w:pPr>
              <w:pStyle w:val="8"/>
              <w:rPr>
                <w:rFonts w:ascii="仿宋"/>
                <w:sz w:val="20"/>
              </w:rPr>
            </w:pPr>
          </w:p>
          <w:p>
            <w:pPr>
              <w:pStyle w:val="8"/>
              <w:rPr>
                <w:rFonts w:ascii="仿宋"/>
                <w:sz w:val="20"/>
              </w:rPr>
            </w:pPr>
          </w:p>
          <w:p>
            <w:pPr>
              <w:pStyle w:val="8"/>
              <w:rPr>
                <w:rFonts w:ascii="仿宋"/>
                <w:sz w:val="20"/>
              </w:rPr>
            </w:pPr>
          </w:p>
          <w:p>
            <w:pPr>
              <w:pStyle w:val="8"/>
              <w:rPr>
                <w:rFonts w:ascii="仿宋"/>
                <w:sz w:val="20"/>
              </w:rPr>
            </w:pPr>
          </w:p>
          <w:p>
            <w:pPr>
              <w:pStyle w:val="8"/>
              <w:spacing w:before="4"/>
              <w:rPr>
                <w:rFonts w:ascii="仿宋"/>
                <w:sz w:val="19"/>
              </w:rPr>
            </w:pPr>
          </w:p>
          <w:p>
            <w:pPr>
              <w:pStyle w:val="8"/>
              <w:ind w:right="13"/>
              <w:jc w:val="right"/>
              <w:rPr>
                <w:sz w:val="21"/>
              </w:rPr>
            </w:pPr>
            <w:r>
              <w:rPr>
                <w:sz w:val="21"/>
              </w:rPr>
              <w:t xml:space="preserve">12 </w:t>
            </w:r>
          </w:p>
        </w:tc>
        <w:tc>
          <w:tcPr>
            <w:tcW w:w="1825" w:type="dxa"/>
          </w:tcPr>
          <w:p>
            <w:pPr>
              <w:pStyle w:val="8"/>
              <w:rPr>
                <w:rFonts w:ascii="仿宋"/>
                <w:sz w:val="20"/>
              </w:rPr>
            </w:pPr>
          </w:p>
          <w:p>
            <w:pPr>
              <w:pStyle w:val="8"/>
              <w:rPr>
                <w:rFonts w:ascii="仿宋"/>
                <w:sz w:val="20"/>
              </w:rPr>
            </w:pPr>
          </w:p>
          <w:p>
            <w:pPr>
              <w:pStyle w:val="8"/>
              <w:rPr>
                <w:rFonts w:ascii="仿宋"/>
                <w:sz w:val="20"/>
              </w:rPr>
            </w:pPr>
          </w:p>
          <w:p>
            <w:pPr>
              <w:pStyle w:val="8"/>
              <w:rPr>
                <w:rFonts w:ascii="仿宋"/>
                <w:sz w:val="20"/>
              </w:rPr>
            </w:pPr>
          </w:p>
          <w:p>
            <w:pPr>
              <w:pStyle w:val="8"/>
              <w:spacing w:before="4"/>
              <w:rPr>
                <w:rFonts w:ascii="仿宋"/>
                <w:sz w:val="19"/>
              </w:rPr>
            </w:pPr>
          </w:p>
          <w:p>
            <w:pPr>
              <w:pStyle w:val="8"/>
              <w:ind w:left="113"/>
              <w:jc w:val="center"/>
              <w:rPr>
                <w:sz w:val="21"/>
              </w:rPr>
            </w:pPr>
            <w:r>
              <w:rPr>
                <w:w w:val="100"/>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1" w:hRule="atLeast"/>
        </w:trPr>
        <w:tc>
          <w:tcPr>
            <w:tcW w:w="586" w:type="dxa"/>
          </w:tcPr>
          <w:p>
            <w:pPr>
              <w:pStyle w:val="8"/>
              <w:rPr>
                <w:rFonts w:ascii="仿宋"/>
                <w:sz w:val="20"/>
              </w:rPr>
            </w:pPr>
          </w:p>
          <w:p>
            <w:pPr>
              <w:pStyle w:val="8"/>
              <w:rPr>
                <w:rFonts w:ascii="仿宋"/>
                <w:sz w:val="20"/>
              </w:rPr>
            </w:pPr>
          </w:p>
          <w:p>
            <w:pPr>
              <w:pStyle w:val="8"/>
              <w:spacing w:before="8"/>
              <w:rPr>
                <w:rFonts w:ascii="仿宋"/>
                <w:sz w:val="22"/>
              </w:rPr>
            </w:pPr>
          </w:p>
          <w:p>
            <w:pPr>
              <w:pStyle w:val="8"/>
              <w:ind w:right="34"/>
              <w:jc w:val="right"/>
              <w:rPr>
                <w:sz w:val="21"/>
              </w:rPr>
            </w:pPr>
            <w:r>
              <w:rPr>
                <w:w w:val="90"/>
                <w:sz w:val="21"/>
              </w:rPr>
              <w:t xml:space="preserve">4） </w:t>
            </w:r>
          </w:p>
        </w:tc>
        <w:tc>
          <w:tcPr>
            <w:tcW w:w="1635" w:type="dxa"/>
          </w:tcPr>
          <w:p>
            <w:pPr>
              <w:pStyle w:val="8"/>
              <w:rPr>
                <w:rFonts w:ascii="仿宋"/>
                <w:sz w:val="20"/>
              </w:rPr>
            </w:pPr>
          </w:p>
          <w:p>
            <w:pPr>
              <w:pStyle w:val="8"/>
              <w:rPr>
                <w:rFonts w:ascii="仿宋"/>
                <w:sz w:val="20"/>
              </w:rPr>
            </w:pPr>
          </w:p>
          <w:p>
            <w:pPr>
              <w:pStyle w:val="8"/>
              <w:spacing w:before="134" w:line="278" w:lineRule="auto"/>
              <w:ind w:left="606" w:right="68" w:hanging="526"/>
              <w:rPr>
                <w:sz w:val="21"/>
              </w:rPr>
            </w:pPr>
            <w:r>
              <w:rPr>
                <w:sz w:val="21"/>
              </w:rPr>
              <w:t xml:space="preserve">示波器 </w:t>
            </w:r>
          </w:p>
        </w:tc>
        <w:tc>
          <w:tcPr>
            <w:tcW w:w="3212" w:type="dxa"/>
          </w:tcPr>
          <w:p>
            <w:pPr>
              <w:pStyle w:val="8"/>
              <w:spacing w:before="22" w:line="278" w:lineRule="auto"/>
              <w:ind w:left="80" w:right="70"/>
              <w:jc w:val="center"/>
              <w:rPr>
                <w:sz w:val="21"/>
              </w:rPr>
            </w:pPr>
            <w:r>
              <w:rPr>
                <w:sz w:val="21"/>
              </w:rPr>
              <w:t xml:space="preserve">1.100MHz 带宽，1GS/s 实时采样率； </w:t>
            </w:r>
          </w:p>
          <w:p>
            <w:pPr>
              <w:pStyle w:val="8"/>
              <w:spacing w:line="269" w:lineRule="exact"/>
              <w:ind w:left="183" w:right="70"/>
              <w:jc w:val="center"/>
              <w:rPr>
                <w:sz w:val="21"/>
              </w:rPr>
            </w:pPr>
            <w:r>
              <w:rPr>
                <w:sz w:val="21"/>
              </w:rPr>
              <w:t xml:space="preserve">2.4 个模拟通道； </w:t>
            </w:r>
          </w:p>
          <w:p>
            <w:pPr>
              <w:pStyle w:val="8"/>
              <w:spacing w:before="2" w:line="310" w:lineRule="atLeast"/>
              <w:ind w:left="4" w:firstLine="2"/>
              <w:jc w:val="center"/>
              <w:rPr>
                <w:sz w:val="21"/>
              </w:rPr>
            </w:pPr>
            <w:r>
              <w:rPr>
                <w:sz w:val="21"/>
              </w:rPr>
              <w:t>3.</w:t>
            </w:r>
            <w:r>
              <w:rPr>
                <w:spacing w:val="-1"/>
                <w:sz w:val="21"/>
              </w:rPr>
              <w:t xml:space="preserve">每通道 </w:t>
            </w:r>
            <w:r>
              <w:rPr>
                <w:sz w:val="21"/>
              </w:rPr>
              <w:t>28Mpts</w:t>
            </w:r>
            <w:r>
              <w:rPr>
                <w:spacing w:val="-3"/>
                <w:sz w:val="21"/>
              </w:rPr>
              <w:t xml:space="preserve"> 存储深度(四通</w:t>
            </w:r>
            <w:r>
              <w:rPr>
                <w:w w:val="100"/>
                <w:sz w:val="21"/>
              </w:rPr>
              <w:t>道</w:t>
            </w:r>
            <w:r>
              <w:rPr>
                <w:spacing w:val="-10"/>
                <w:w w:val="93"/>
                <w:sz w:val="21"/>
              </w:rPr>
              <w:t>同时打开)，存储深度支持自动模式</w:t>
            </w:r>
            <w:r>
              <w:rPr>
                <w:spacing w:val="-3"/>
                <w:sz w:val="21"/>
              </w:rPr>
              <w:t>和手动选择；</w:t>
            </w:r>
            <w:r>
              <w:rPr>
                <w:sz w:val="21"/>
              </w:rPr>
              <w:t xml:space="preserve"> </w:t>
            </w:r>
          </w:p>
        </w:tc>
        <w:tc>
          <w:tcPr>
            <w:tcW w:w="497" w:type="dxa"/>
          </w:tcPr>
          <w:p>
            <w:pPr>
              <w:pStyle w:val="8"/>
              <w:rPr>
                <w:rFonts w:ascii="仿宋"/>
                <w:sz w:val="20"/>
              </w:rPr>
            </w:pPr>
          </w:p>
          <w:p>
            <w:pPr>
              <w:pStyle w:val="8"/>
              <w:rPr>
                <w:rFonts w:ascii="仿宋"/>
                <w:sz w:val="20"/>
              </w:rPr>
            </w:pPr>
          </w:p>
          <w:p>
            <w:pPr>
              <w:pStyle w:val="8"/>
              <w:spacing w:before="8"/>
              <w:rPr>
                <w:rFonts w:ascii="仿宋"/>
                <w:sz w:val="22"/>
              </w:rPr>
            </w:pPr>
          </w:p>
          <w:p>
            <w:pPr>
              <w:pStyle w:val="8"/>
              <w:ind w:right="32"/>
              <w:jc w:val="right"/>
              <w:rPr>
                <w:sz w:val="21"/>
              </w:rPr>
            </w:pPr>
            <w:r>
              <w:rPr>
                <w:w w:val="95"/>
                <w:sz w:val="21"/>
              </w:rPr>
              <w:t xml:space="preserve">台 </w:t>
            </w:r>
          </w:p>
        </w:tc>
        <w:tc>
          <w:tcPr>
            <w:tcW w:w="468" w:type="dxa"/>
          </w:tcPr>
          <w:p>
            <w:pPr>
              <w:pStyle w:val="8"/>
              <w:rPr>
                <w:rFonts w:ascii="仿宋"/>
                <w:sz w:val="20"/>
              </w:rPr>
            </w:pPr>
          </w:p>
          <w:p>
            <w:pPr>
              <w:pStyle w:val="8"/>
              <w:rPr>
                <w:rFonts w:ascii="仿宋"/>
                <w:sz w:val="20"/>
              </w:rPr>
            </w:pPr>
          </w:p>
          <w:p>
            <w:pPr>
              <w:pStyle w:val="8"/>
              <w:spacing w:before="8"/>
              <w:rPr>
                <w:rFonts w:ascii="仿宋"/>
                <w:sz w:val="22"/>
              </w:rPr>
            </w:pPr>
          </w:p>
          <w:p>
            <w:pPr>
              <w:pStyle w:val="8"/>
              <w:ind w:right="13"/>
              <w:jc w:val="right"/>
              <w:rPr>
                <w:sz w:val="21"/>
              </w:rPr>
            </w:pPr>
            <w:r>
              <w:rPr>
                <w:sz w:val="21"/>
              </w:rPr>
              <w:t xml:space="preserve">12 </w:t>
            </w:r>
          </w:p>
        </w:tc>
        <w:tc>
          <w:tcPr>
            <w:tcW w:w="1825" w:type="dxa"/>
          </w:tcPr>
          <w:p>
            <w:pPr>
              <w:pStyle w:val="8"/>
              <w:rPr>
                <w:rFonts w:ascii="仿宋"/>
                <w:sz w:val="20"/>
              </w:rPr>
            </w:pPr>
          </w:p>
          <w:p>
            <w:pPr>
              <w:pStyle w:val="8"/>
              <w:rPr>
                <w:rFonts w:ascii="仿宋"/>
                <w:sz w:val="20"/>
              </w:rPr>
            </w:pPr>
          </w:p>
          <w:p>
            <w:pPr>
              <w:pStyle w:val="8"/>
              <w:spacing w:before="8"/>
              <w:rPr>
                <w:rFonts w:ascii="仿宋"/>
                <w:sz w:val="22"/>
              </w:rPr>
            </w:pPr>
          </w:p>
          <w:p>
            <w:pPr>
              <w:pStyle w:val="8"/>
              <w:ind w:left="156" w:right="41"/>
              <w:jc w:val="center"/>
              <w:rPr>
                <w:sz w:val="21"/>
              </w:rPr>
            </w:pPr>
            <w:r>
              <w:rPr>
                <w:sz w:val="21"/>
              </w:rPr>
              <w:t xml:space="preserve">带 USB 通信线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586" w:type="dxa"/>
          </w:tcPr>
          <w:p>
            <w:pPr>
              <w:pStyle w:val="8"/>
              <w:spacing w:before="123"/>
              <w:ind w:right="70"/>
              <w:jc w:val="right"/>
              <w:rPr>
                <w:sz w:val="21"/>
              </w:rPr>
            </w:pPr>
            <w:r>
              <w:rPr>
                <w:sz w:val="21"/>
              </w:rPr>
              <w:t xml:space="preserve">3. </w:t>
            </w:r>
          </w:p>
        </w:tc>
        <w:tc>
          <w:tcPr>
            <w:tcW w:w="5812" w:type="dxa"/>
            <w:gridSpan w:val="4"/>
          </w:tcPr>
          <w:p>
            <w:pPr>
              <w:pStyle w:val="8"/>
              <w:spacing w:before="123"/>
              <w:ind w:left="2096" w:right="1985"/>
              <w:jc w:val="center"/>
              <w:rPr>
                <w:sz w:val="21"/>
              </w:rPr>
            </w:pPr>
            <w:r>
              <w:rPr>
                <w:sz w:val="21"/>
              </w:rPr>
              <w:t xml:space="preserve">辅助设施及耗材类 </w:t>
            </w:r>
          </w:p>
        </w:tc>
        <w:tc>
          <w:tcPr>
            <w:tcW w:w="1825" w:type="dxa"/>
          </w:tcPr>
          <w:p>
            <w:pPr>
              <w:pStyle w:val="8"/>
              <w:spacing w:before="123"/>
              <w:ind w:left="113"/>
              <w:jc w:val="center"/>
              <w:rPr>
                <w:sz w:val="21"/>
              </w:rPr>
            </w:pPr>
            <w:r>
              <w:rPr>
                <w:w w:val="100"/>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586" w:type="dxa"/>
          </w:tcPr>
          <w:p>
            <w:pPr>
              <w:pStyle w:val="8"/>
              <w:spacing w:before="179"/>
              <w:ind w:right="75"/>
              <w:jc w:val="right"/>
              <w:rPr>
                <w:sz w:val="21"/>
              </w:rPr>
            </w:pPr>
            <w:r>
              <w:rPr>
                <w:w w:val="95"/>
                <w:sz w:val="21"/>
              </w:rPr>
              <w:t xml:space="preserve">1) </w:t>
            </w:r>
          </w:p>
        </w:tc>
        <w:tc>
          <w:tcPr>
            <w:tcW w:w="1635" w:type="dxa"/>
          </w:tcPr>
          <w:p>
            <w:pPr>
              <w:pStyle w:val="8"/>
              <w:spacing w:before="179"/>
              <w:ind w:left="116" w:right="2"/>
              <w:jc w:val="center"/>
              <w:rPr>
                <w:sz w:val="21"/>
              </w:rPr>
            </w:pPr>
            <w:r>
              <w:rPr>
                <w:sz w:val="21"/>
              </w:rPr>
              <w:t xml:space="preserve">示波器探头线 </w:t>
            </w:r>
          </w:p>
        </w:tc>
        <w:tc>
          <w:tcPr>
            <w:tcW w:w="3212" w:type="dxa"/>
          </w:tcPr>
          <w:p>
            <w:pPr>
              <w:pStyle w:val="8"/>
              <w:spacing w:before="43"/>
              <w:ind w:left="181" w:right="70"/>
              <w:jc w:val="center"/>
              <w:rPr>
                <w:sz w:val="21"/>
              </w:rPr>
            </w:pPr>
            <w:r>
              <w:rPr>
                <w:rFonts w:hint="eastAsia"/>
                <w:spacing w:val="-15"/>
                <w:sz w:val="21"/>
                <w:lang w:eastAsia="zh-CN"/>
              </w:rPr>
              <w:t>示波器配套探头线</w:t>
            </w:r>
            <w:r>
              <w:rPr>
                <w:sz w:val="21"/>
              </w:rPr>
              <w:t xml:space="preserve"> </w:t>
            </w:r>
          </w:p>
        </w:tc>
        <w:tc>
          <w:tcPr>
            <w:tcW w:w="497" w:type="dxa"/>
          </w:tcPr>
          <w:p>
            <w:pPr>
              <w:pStyle w:val="8"/>
              <w:spacing w:before="179"/>
              <w:ind w:right="32"/>
              <w:jc w:val="right"/>
              <w:rPr>
                <w:sz w:val="21"/>
              </w:rPr>
            </w:pPr>
            <w:r>
              <w:rPr>
                <w:w w:val="95"/>
                <w:sz w:val="21"/>
              </w:rPr>
              <w:t xml:space="preserve">条 </w:t>
            </w:r>
          </w:p>
        </w:tc>
        <w:tc>
          <w:tcPr>
            <w:tcW w:w="468" w:type="dxa"/>
          </w:tcPr>
          <w:p>
            <w:pPr>
              <w:pStyle w:val="8"/>
              <w:spacing w:before="179"/>
              <w:ind w:right="13"/>
              <w:jc w:val="right"/>
              <w:rPr>
                <w:sz w:val="21"/>
              </w:rPr>
            </w:pPr>
            <w:r>
              <w:rPr>
                <w:sz w:val="21"/>
              </w:rPr>
              <w:t xml:space="preserve">12 </w:t>
            </w:r>
          </w:p>
        </w:tc>
        <w:tc>
          <w:tcPr>
            <w:tcW w:w="1825" w:type="dxa"/>
          </w:tcPr>
          <w:p>
            <w:pPr>
              <w:pStyle w:val="8"/>
              <w:spacing w:before="179"/>
              <w:ind w:left="113"/>
              <w:jc w:val="center"/>
              <w:rPr>
                <w:sz w:val="21"/>
              </w:rPr>
            </w:pPr>
            <w:r>
              <w:rPr>
                <w:w w:val="100"/>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586" w:type="dxa"/>
          </w:tcPr>
          <w:p>
            <w:pPr>
              <w:pStyle w:val="8"/>
              <w:spacing w:before="178"/>
              <w:ind w:right="77"/>
              <w:jc w:val="right"/>
              <w:rPr>
                <w:sz w:val="21"/>
              </w:rPr>
            </w:pPr>
            <w:r>
              <w:rPr>
                <w:rFonts w:hint="eastAsia"/>
                <w:sz w:val="21"/>
                <w:lang w:val="en-US" w:eastAsia="zh-CN"/>
              </w:rPr>
              <w:t>2</w:t>
            </w:r>
            <w:r>
              <w:rPr>
                <w:sz w:val="21"/>
              </w:rPr>
              <w:t>)</w:t>
            </w:r>
            <w:r>
              <w:rPr>
                <w:w w:val="93"/>
                <w:sz w:val="21"/>
              </w:rPr>
              <w:t xml:space="preserve"> </w:t>
            </w:r>
          </w:p>
        </w:tc>
        <w:tc>
          <w:tcPr>
            <w:tcW w:w="1635" w:type="dxa"/>
          </w:tcPr>
          <w:p>
            <w:pPr>
              <w:pStyle w:val="8"/>
              <w:spacing w:before="178"/>
              <w:ind w:left="118" w:right="2"/>
              <w:jc w:val="center"/>
              <w:rPr>
                <w:sz w:val="21"/>
              </w:rPr>
            </w:pPr>
            <w:r>
              <w:rPr>
                <w:sz w:val="21"/>
              </w:rPr>
              <w:t xml:space="preserve">无铅锡丝 </w:t>
            </w:r>
          </w:p>
        </w:tc>
        <w:tc>
          <w:tcPr>
            <w:tcW w:w="3212" w:type="dxa"/>
          </w:tcPr>
          <w:p>
            <w:pPr>
              <w:pStyle w:val="8"/>
              <w:spacing w:before="43"/>
              <w:ind w:left="868"/>
              <w:rPr>
                <w:sz w:val="21"/>
              </w:rPr>
            </w:pPr>
            <w:r>
              <w:rPr>
                <w:spacing w:val="-4"/>
                <w:sz w:val="21"/>
              </w:rPr>
              <w:t xml:space="preserve">无铅环保焊丝 </w:t>
            </w:r>
            <w:r>
              <w:rPr>
                <w:sz w:val="21"/>
              </w:rPr>
              <w:t>SZL-00A</w:t>
            </w:r>
            <w:r>
              <w:rPr>
                <w:spacing w:val="-42"/>
                <w:sz w:val="21"/>
              </w:rPr>
              <w:t xml:space="preserve"> </w:t>
            </w:r>
            <w:r>
              <w:rPr>
                <w:sz w:val="21"/>
              </w:rPr>
              <w:t>0.5mm</w:t>
            </w:r>
            <w:r>
              <w:rPr>
                <w:spacing w:val="-1"/>
                <w:sz w:val="21"/>
              </w:rPr>
              <w:t xml:space="preserve"> </w:t>
            </w:r>
          </w:p>
        </w:tc>
        <w:tc>
          <w:tcPr>
            <w:tcW w:w="497" w:type="dxa"/>
          </w:tcPr>
          <w:p>
            <w:pPr>
              <w:pStyle w:val="8"/>
              <w:spacing w:before="178"/>
              <w:ind w:right="32"/>
              <w:jc w:val="right"/>
              <w:rPr>
                <w:sz w:val="21"/>
              </w:rPr>
            </w:pPr>
            <w:r>
              <w:rPr>
                <w:w w:val="95"/>
                <w:sz w:val="21"/>
              </w:rPr>
              <w:t xml:space="preserve">卷 </w:t>
            </w:r>
          </w:p>
        </w:tc>
        <w:tc>
          <w:tcPr>
            <w:tcW w:w="468" w:type="dxa"/>
          </w:tcPr>
          <w:p>
            <w:pPr>
              <w:pStyle w:val="8"/>
              <w:spacing w:before="178"/>
              <w:ind w:right="13"/>
              <w:jc w:val="right"/>
              <w:rPr>
                <w:sz w:val="21"/>
              </w:rPr>
            </w:pPr>
            <w:r>
              <w:rPr>
                <w:sz w:val="21"/>
              </w:rPr>
              <w:t xml:space="preserve">12 </w:t>
            </w:r>
          </w:p>
        </w:tc>
        <w:tc>
          <w:tcPr>
            <w:tcW w:w="1825" w:type="dxa"/>
          </w:tcPr>
          <w:p>
            <w:pPr>
              <w:pStyle w:val="8"/>
              <w:spacing w:before="178"/>
              <w:ind w:left="113"/>
              <w:jc w:val="center"/>
              <w:rPr>
                <w:sz w:val="21"/>
              </w:rPr>
            </w:pPr>
            <w:r>
              <w:rPr>
                <w:w w:val="100"/>
                <w:sz w:val="21"/>
              </w:rPr>
              <w:t xml:space="preserve"> </w:t>
            </w:r>
          </w:p>
        </w:tc>
      </w:tr>
    </w:tbl>
    <w:p>
      <w:pPr>
        <w:spacing w:after="0"/>
        <w:jc w:val="center"/>
        <w:rPr>
          <w:sz w:val="21"/>
        </w:rPr>
        <w:sectPr>
          <w:pgSz w:w="11910" w:h="16840"/>
          <w:pgMar w:top="1420" w:right="840" w:bottom="1160" w:left="840" w:header="0" w:footer="971" w:gutter="0"/>
        </w:sectPr>
      </w:pPr>
    </w:p>
    <w:p>
      <w:pPr>
        <w:pStyle w:val="3"/>
        <w:spacing w:before="10"/>
        <w:ind w:left="0"/>
        <w:rPr>
          <w:sz w:val="5"/>
        </w:rPr>
      </w:pPr>
    </w:p>
    <w:p>
      <w:pPr>
        <w:pStyle w:val="3"/>
        <w:spacing w:before="54" w:after="21"/>
        <w:ind w:left="3514"/>
      </w:pPr>
      <w:r>
        <w:t>允许参赛选手自带物品清单</w:t>
      </w:r>
    </w:p>
    <w:tbl>
      <w:tblPr>
        <w:tblStyle w:val="4"/>
        <w:tblW w:w="0" w:type="auto"/>
        <w:tblInd w:w="105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7"/>
        <w:gridCol w:w="1434"/>
        <w:gridCol w:w="2780"/>
        <w:gridCol w:w="1138"/>
        <w:gridCol w:w="807"/>
        <w:gridCol w:w="12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677" w:type="dxa"/>
          </w:tcPr>
          <w:p>
            <w:pPr>
              <w:pStyle w:val="8"/>
              <w:spacing w:before="149"/>
              <w:ind w:left="159" w:right="45"/>
              <w:jc w:val="center"/>
              <w:rPr>
                <w:b/>
                <w:sz w:val="21"/>
              </w:rPr>
            </w:pPr>
            <w:r>
              <w:rPr>
                <w:b/>
                <w:sz w:val="21"/>
              </w:rPr>
              <w:t>序号</w:t>
            </w:r>
            <w:r>
              <w:rPr>
                <w:b/>
                <w:w w:val="99"/>
                <w:sz w:val="21"/>
              </w:rPr>
              <w:t xml:space="preserve"> </w:t>
            </w:r>
          </w:p>
        </w:tc>
        <w:tc>
          <w:tcPr>
            <w:tcW w:w="1434" w:type="dxa"/>
          </w:tcPr>
          <w:p>
            <w:pPr>
              <w:pStyle w:val="8"/>
              <w:spacing w:before="149"/>
              <w:ind w:left="222" w:right="111"/>
              <w:jc w:val="center"/>
              <w:rPr>
                <w:b/>
                <w:sz w:val="21"/>
              </w:rPr>
            </w:pPr>
            <w:r>
              <w:rPr>
                <w:b/>
                <w:sz w:val="21"/>
              </w:rPr>
              <w:t>名称</w:t>
            </w:r>
            <w:r>
              <w:rPr>
                <w:b/>
                <w:w w:val="99"/>
                <w:sz w:val="21"/>
              </w:rPr>
              <w:t xml:space="preserve"> </w:t>
            </w:r>
          </w:p>
        </w:tc>
        <w:tc>
          <w:tcPr>
            <w:tcW w:w="2780" w:type="dxa"/>
          </w:tcPr>
          <w:p>
            <w:pPr>
              <w:pStyle w:val="8"/>
              <w:spacing w:before="149"/>
              <w:ind w:left="737" w:right="627"/>
              <w:jc w:val="center"/>
              <w:rPr>
                <w:b/>
                <w:sz w:val="21"/>
              </w:rPr>
            </w:pPr>
            <w:r>
              <w:rPr>
                <w:b/>
                <w:sz w:val="21"/>
              </w:rPr>
              <w:t>型号/规格</w:t>
            </w:r>
            <w:r>
              <w:rPr>
                <w:b/>
                <w:w w:val="99"/>
                <w:sz w:val="21"/>
              </w:rPr>
              <w:t xml:space="preserve"> </w:t>
            </w:r>
          </w:p>
        </w:tc>
        <w:tc>
          <w:tcPr>
            <w:tcW w:w="1138" w:type="dxa"/>
          </w:tcPr>
          <w:p>
            <w:pPr>
              <w:pStyle w:val="8"/>
              <w:spacing w:before="149"/>
              <w:ind w:left="389" w:right="277"/>
              <w:jc w:val="center"/>
              <w:rPr>
                <w:b/>
                <w:sz w:val="21"/>
              </w:rPr>
            </w:pPr>
            <w:r>
              <w:rPr>
                <w:b/>
                <w:sz w:val="21"/>
              </w:rPr>
              <w:t>数量</w:t>
            </w:r>
            <w:r>
              <w:rPr>
                <w:b/>
                <w:w w:val="99"/>
                <w:sz w:val="21"/>
              </w:rPr>
              <w:t xml:space="preserve"> </w:t>
            </w:r>
          </w:p>
        </w:tc>
        <w:tc>
          <w:tcPr>
            <w:tcW w:w="807" w:type="dxa"/>
          </w:tcPr>
          <w:p>
            <w:pPr>
              <w:pStyle w:val="8"/>
              <w:spacing w:before="149"/>
              <w:ind w:left="223" w:right="112"/>
              <w:jc w:val="center"/>
              <w:rPr>
                <w:b/>
                <w:sz w:val="21"/>
              </w:rPr>
            </w:pPr>
            <w:r>
              <w:rPr>
                <w:b/>
                <w:sz w:val="21"/>
              </w:rPr>
              <w:t>单位</w:t>
            </w:r>
            <w:r>
              <w:rPr>
                <w:b/>
                <w:w w:val="99"/>
                <w:sz w:val="21"/>
              </w:rPr>
              <w:t xml:space="preserve"> </w:t>
            </w:r>
          </w:p>
        </w:tc>
        <w:tc>
          <w:tcPr>
            <w:tcW w:w="1292" w:type="dxa"/>
          </w:tcPr>
          <w:p>
            <w:pPr>
              <w:pStyle w:val="8"/>
              <w:spacing w:before="149"/>
              <w:ind w:right="319"/>
              <w:jc w:val="right"/>
              <w:rPr>
                <w:b/>
                <w:sz w:val="21"/>
              </w:rPr>
            </w:pPr>
            <w:r>
              <w:rPr>
                <w:b/>
                <w:sz w:val="21"/>
              </w:rPr>
              <w:t>备注</w:t>
            </w:r>
            <w:r>
              <w:rPr>
                <w:b/>
                <w:w w:val="99"/>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677" w:type="dxa"/>
          </w:tcPr>
          <w:p>
            <w:pPr>
              <w:pStyle w:val="8"/>
              <w:spacing w:before="149"/>
              <w:ind w:left="159" w:right="45"/>
              <w:jc w:val="center"/>
              <w:rPr>
                <w:sz w:val="21"/>
              </w:rPr>
            </w:pPr>
            <w:r>
              <w:rPr>
                <w:sz w:val="21"/>
              </w:rPr>
              <w:t xml:space="preserve">1 </w:t>
            </w:r>
          </w:p>
        </w:tc>
        <w:tc>
          <w:tcPr>
            <w:tcW w:w="1434" w:type="dxa"/>
          </w:tcPr>
          <w:p>
            <w:pPr>
              <w:pStyle w:val="8"/>
              <w:spacing w:before="149"/>
              <w:ind w:left="222" w:right="111"/>
              <w:jc w:val="center"/>
              <w:rPr>
                <w:sz w:val="21"/>
              </w:rPr>
            </w:pPr>
            <w:r>
              <w:rPr>
                <w:sz w:val="21"/>
              </w:rPr>
              <w:t xml:space="preserve">恒温烙铁 </w:t>
            </w:r>
          </w:p>
        </w:tc>
        <w:tc>
          <w:tcPr>
            <w:tcW w:w="2780" w:type="dxa"/>
          </w:tcPr>
          <w:p>
            <w:pPr>
              <w:pStyle w:val="8"/>
              <w:spacing w:before="149"/>
              <w:ind w:left="737" w:right="627"/>
              <w:jc w:val="center"/>
              <w:rPr>
                <w:sz w:val="21"/>
              </w:rPr>
            </w:pPr>
            <w:r>
              <w:rPr>
                <w:sz w:val="21"/>
              </w:rPr>
              <w:t xml:space="preserve">30-60W 防静电 </w:t>
            </w:r>
          </w:p>
        </w:tc>
        <w:tc>
          <w:tcPr>
            <w:tcW w:w="1138" w:type="dxa"/>
          </w:tcPr>
          <w:p>
            <w:pPr>
              <w:pStyle w:val="8"/>
              <w:spacing w:before="149"/>
              <w:ind w:left="389" w:right="277"/>
              <w:jc w:val="center"/>
              <w:rPr>
                <w:sz w:val="21"/>
              </w:rPr>
            </w:pPr>
            <w:r>
              <w:rPr>
                <w:sz w:val="21"/>
              </w:rPr>
              <w:t xml:space="preserve">个 </w:t>
            </w:r>
          </w:p>
        </w:tc>
        <w:tc>
          <w:tcPr>
            <w:tcW w:w="807" w:type="dxa"/>
          </w:tcPr>
          <w:p>
            <w:pPr>
              <w:pStyle w:val="8"/>
              <w:spacing w:before="149"/>
              <w:ind w:left="223" w:right="112"/>
              <w:jc w:val="center"/>
              <w:rPr>
                <w:sz w:val="21"/>
              </w:rPr>
            </w:pPr>
            <w:r>
              <w:rPr>
                <w:sz w:val="21"/>
              </w:rPr>
              <w:t xml:space="preserve">1 </w:t>
            </w:r>
          </w:p>
        </w:tc>
        <w:tc>
          <w:tcPr>
            <w:tcW w:w="1292" w:type="dxa"/>
          </w:tcPr>
          <w:p>
            <w:pPr>
              <w:pStyle w:val="8"/>
              <w:spacing w:before="149"/>
              <w:ind w:right="321"/>
              <w:jc w:val="right"/>
              <w:rPr>
                <w:sz w:val="21"/>
              </w:rPr>
            </w:pPr>
            <w:r>
              <w:rPr>
                <w:rFonts w:hint="eastAsia"/>
                <w:b/>
                <w:bCs/>
                <w:sz w:val="21"/>
                <w:lang w:eastAsia="zh-CN"/>
              </w:rPr>
              <w:t>必带</w:t>
            </w: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677" w:type="dxa"/>
          </w:tcPr>
          <w:p>
            <w:pPr>
              <w:pStyle w:val="8"/>
              <w:spacing w:before="150"/>
              <w:ind w:left="159" w:right="45"/>
              <w:jc w:val="center"/>
              <w:rPr>
                <w:sz w:val="21"/>
              </w:rPr>
            </w:pPr>
            <w:r>
              <w:rPr>
                <w:sz w:val="21"/>
              </w:rPr>
              <w:t xml:space="preserve">2 </w:t>
            </w:r>
          </w:p>
        </w:tc>
        <w:tc>
          <w:tcPr>
            <w:tcW w:w="1434" w:type="dxa"/>
          </w:tcPr>
          <w:p>
            <w:pPr>
              <w:pStyle w:val="8"/>
              <w:spacing w:before="150"/>
              <w:ind w:left="222" w:right="109"/>
              <w:jc w:val="center"/>
              <w:rPr>
                <w:sz w:val="21"/>
              </w:rPr>
            </w:pPr>
            <w:r>
              <w:rPr>
                <w:sz w:val="21"/>
              </w:rPr>
              <w:t>热风</w:t>
            </w:r>
            <w:r>
              <w:rPr>
                <w:rFonts w:hint="eastAsia"/>
                <w:sz w:val="21"/>
                <w:lang w:eastAsia="zh-CN"/>
              </w:rPr>
              <w:t>枪</w:t>
            </w:r>
            <w:r>
              <w:rPr>
                <w:sz w:val="21"/>
              </w:rPr>
              <w:t xml:space="preserve"> </w:t>
            </w:r>
          </w:p>
        </w:tc>
        <w:tc>
          <w:tcPr>
            <w:tcW w:w="2780" w:type="dxa"/>
          </w:tcPr>
          <w:p>
            <w:pPr>
              <w:pStyle w:val="8"/>
              <w:spacing w:before="150"/>
              <w:ind w:left="737" w:right="627"/>
              <w:jc w:val="center"/>
              <w:rPr>
                <w:sz w:val="21"/>
              </w:rPr>
            </w:pPr>
            <w:r>
              <w:rPr>
                <w:sz w:val="21"/>
              </w:rPr>
              <w:t xml:space="preserve">550W 防静电 </w:t>
            </w:r>
          </w:p>
        </w:tc>
        <w:tc>
          <w:tcPr>
            <w:tcW w:w="1138" w:type="dxa"/>
          </w:tcPr>
          <w:p>
            <w:pPr>
              <w:pStyle w:val="8"/>
              <w:spacing w:before="150"/>
              <w:ind w:left="389" w:right="277"/>
              <w:jc w:val="center"/>
              <w:rPr>
                <w:sz w:val="21"/>
              </w:rPr>
            </w:pPr>
            <w:r>
              <w:rPr>
                <w:sz w:val="21"/>
              </w:rPr>
              <w:t xml:space="preserve">套 </w:t>
            </w:r>
          </w:p>
        </w:tc>
        <w:tc>
          <w:tcPr>
            <w:tcW w:w="807" w:type="dxa"/>
          </w:tcPr>
          <w:p>
            <w:pPr>
              <w:pStyle w:val="8"/>
              <w:spacing w:before="150"/>
              <w:ind w:left="223" w:right="112"/>
              <w:jc w:val="center"/>
              <w:rPr>
                <w:sz w:val="21"/>
              </w:rPr>
            </w:pPr>
            <w:r>
              <w:rPr>
                <w:sz w:val="21"/>
              </w:rPr>
              <w:t xml:space="preserve">1 </w:t>
            </w:r>
          </w:p>
        </w:tc>
        <w:tc>
          <w:tcPr>
            <w:tcW w:w="1292" w:type="dxa"/>
          </w:tcPr>
          <w:p>
            <w:pPr>
              <w:pStyle w:val="8"/>
              <w:spacing w:before="150"/>
              <w:ind w:right="321"/>
              <w:jc w:val="right"/>
              <w:rPr>
                <w:sz w:val="21"/>
              </w:rPr>
            </w:pPr>
            <w:r>
              <w:rPr>
                <w:sz w:val="21"/>
              </w:rPr>
              <w:t xml:space="preserve">选带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677" w:type="dxa"/>
          </w:tcPr>
          <w:p>
            <w:pPr>
              <w:pStyle w:val="8"/>
              <w:spacing w:before="152"/>
              <w:ind w:left="159" w:right="45"/>
              <w:jc w:val="center"/>
              <w:rPr>
                <w:sz w:val="21"/>
              </w:rPr>
            </w:pPr>
            <w:r>
              <w:rPr>
                <w:sz w:val="21"/>
              </w:rPr>
              <w:t xml:space="preserve">3 </w:t>
            </w:r>
          </w:p>
        </w:tc>
        <w:tc>
          <w:tcPr>
            <w:tcW w:w="1434" w:type="dxa"/>
          </w:tcPr>
          <w:p>
            <w:pPr>
              <w:pStyle w:val="8"/>
              <w:spacing w:before="152"/>
              <w:ind w:left="222" w:right="109"/>
              <w:jc w:val="center"/>
              <w:rPr>
                <w:sz w:val="21"/>
              </w:rPr>
            </w:pPr>
            <w:r>
              <w:rPr>
                <w:sz w:val="21"/>
              </w:rPr>
              <w:t xml:space="preserve">尖嘴钳 </w:t>
            </w:r>
          </w:p>
        </w:tc>
        <w:tc>
          <w:tcPr>
            <w:tcW w:w="2780" w:type="dxa"/>
          </w:tcPr>
          <w:p>
            <w:pPr>
              <w:pStyle w:val="8"/>
              <w:spacing w:before="152"/>
              <w:ind w:left="112"/>
              <w:jc w:val="center"/>
              <w:rPr>
                <w:sz w:val="21"/>
              </w:rPr>
            </w:pPr>
            <w:r>
              <w:rPr>
                <w:w w:val="100"/>
                <w:sz w:val="21"/>
              </w:rPr>
              <w:t xml:space="preserve"> </w:t>
            </w:r>
          </w:p>
        </w:tc>
        <w:tc>
          <w:tcPr>
            <w:tcW w:w="1138" w:type="dxa"/>
          </w:tcPr>
          <w:p>
            <w:pPr>
              <w:pStyle w:val="8"/>
              <w:spacing w:before="152"/>
              <w:ind w:left="389" w:right="277"/>
              <w:jc w:val="center"/>
              <w:rPr>
                <w:sz w:val="21"/>
              </w:rPr>
            </w:pPr>
            <w:r>
              <w:rPr>
                <w:sz w:val="21"/>
              </w:rPr>
              <w:t xml:space="preserve">把 </w:t>
            </w:r>
          </w:p>
        </w:tc>
        <w:tc>
          <w:tcPr>
            <w:tcW w:w="807" w:type="dxa"/>
          </w:tcPr>
          <w:p>
            <w:pPr>
              <w:pStyle w:val="8"/>
              <w:spacing w:before="152"/>
              <w:ind w:left="223" w:right="112"/>
              <w:jc w:val="center"/>
              <w:rPr>
                <w:sz w:val="21"/>
              </w:rPr>
            </w:pPr>
            <w:r>
              <w:rPr>
                <w:sz w:val="21"/>
              </w:rPr>
              <w:t xml:space="preserve">1 </w:t>
            </w:r>
          </w:p>
        </w:tc>
        <w:tc>
          <w:tcPr>
            <w:tcW w:w="1292" w:type="dxa"/>
          </w:tcPr>
          <w:p>
            <w:pPr>
              <w:pStyle w:val="8"/>
              <w:spacing w:before="152"/>
              <w:ind w:right="321"/>
              <w:jc w:val="right"/>
              <w:rPr>
                <w:sz w:val="21"/>
              </w:rPr>
            </w:pPr>
            <w:r>
              <w:rPr>
                <w:sz w:val="21"/>
              </w:rPr>
              <w:t xml:space="preserve">选带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677" w:type="dxa"/>
          </w:tcPr>
          <w:p>
            <w:pPr>
              <w:pStyle w:val="8"/>
              <w:spacing w:before="150"/>
              <w:ind w:left="159" w:right="45"/>
              <w:jc w:val="center"/>
              <w:rPr>
                <w:sz w:val="21"/>
              </w:rPr>
            </w:pPr>
            <w:r>
              <w:rPr>
                <w:sz w:val="21"/>
              </w:rPr>
              <w:t xml:space="preserve">4 </w:t>
            </w:r>
          </w:p>
        </w:tc>
        <w:tc>
          <w:tcPr>
            <w:tcW w:w="1434" w:type="dxa"/>
          </w:tcPr>
          <w:p>
            <w:pPr>
              <w:pStyle w:val="8"/>
              <w:spacing w:before="150"/>
              <w:ind w:left="222" w:right="109"/>
              <w:jc w:val="center"/>
              <w:rPr>
                <w:sz w:val="21"/>
              </w:rPr>
            </w:pPr>
            <w:r>
              <w:rPr>
                <w:sz w:val="21"/>
              </w:rPr>
              <w:t xml:space="preserve">剥线钳 </w:t>
            </w:r>
          </w:p>
        </w:tc>
        <w:tc>
          <w:tcPr>
            <w:tcW w:w="2780" w:type="dxa"/>
          </w:tcPr>
          <w:p>
            <w:pPr>
              <w:pStyle w:val="8"/>
              <w:spacing w:before="150"/>
              <w:ind w:left="112"/>
              <w:jc w:val="center"/>
              <w:rPr>
                <w:sz w:val="21"/>
              </w:rPr>
            </w:pPr>
            <w:r>
              <w:rPr>
                <w:w w:val="100"/>
                <w:sz w:val="21"/>
              </w:rPr>
              <w:t xml:space="preserve"> </w:t>
            </w:r>
          </w:p>
        </w:tc>
        <w:tc>
          <w:tcPr>
            <w:tcW w:w="1138" w:type="dxa"/>
          </w:tcPr>
          <w:p>
            <w:pPr>
              <w:pStyle w:val="8"/>
              <w:spacing w:before="150"/>
              <w:ind w:left="389" w:right="277"/>
              <w:jc w:val="center"/>
              <w:rPr>
                <w:sz w:val="21"/>
              </w:rPr>
            </w:pPr>
            <w:r>
              <w:rPr>
                <w:sz w:val="21"/>
              </w:rPr>
              <w:t xml:space="preserve">把 </w:t>
            </w:r>
          </w:p>
        </w:tc>
        <w:tc>
          <w:tcPr>
            <w:tcW w:w="807" w:type="dxa"/>
          </w:tcPr>
          <w:p>
            <w:pPr>
              <w:pStyle w:val="8"/>
              <w:spacing w:before="150"/>
              <w:ind w:left="223" w:right="112"/>
              <w:jc w:val="center"/>
              <w:rPr>
                <w:sz w:val="21"/>
              </w:rPr>
            </w:pPr>
            <w:r>
              <w:rPr>
                <w:sz w:val="21"/>
              </w:rPr>
              <w:t xml:space="preserve">1 </w:t>
            </w:r>
          </w:p>
        </w:tc>
        <w:tc>
          <w:tcPr>
            <w:tcW w:w="1292" w:type="dxa"/>
          </w:tcPr>
          <w:p>
            <w:pPr>
              <w:pStyle w:val="8"/>
              <w:spacing w:before="150"/>
              <w:ind w:right="321"/>
              <w:jc w:val="right"/>
              <w:rPr>
                <w:sz w:val="21"/>
              </w:rPr>
            </w:pPr>
            <w:r>
              <w:rPr>
                <w:sz w:val="21"/>
              </w:rPr>
              <w:t xml:space="preserve">选带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677" w:type="dxa"/>
          </w:tcPr>
          <w:p>
            <w:pPr>
              <w:pStyle w:val="8"/>
              <w:spacing w:before="153"/>
              <w:ind w:left="159" w:right="45"/>
              <w:jc w:val="center"/>
              <w:rPr>
                <w:sz w:val="21"/>
              </w:rPr>
            </w:pPr>
            <w:r>
              <w:rPr>
                <w:sz w:val="21"/>
              </w:rPr>
              <w:t xml:space="preserve">5 </w:t>
            </w:r>
          </w:p>
        </w:tc>
        <w:tc>
          <w:tcPr>
            <w:tcW w:w="1434" w:type="dxa"/>
          </w:tcPr>
          <w:p>
            <w:pPr>
              <w:pStyle w:val="8"/>
              <w:spacing w:before="153"/>
              <w:ind w:left="222" w:right="109"/>
              <w:jc w:val="center"/>
              <w:rPr>
                <w:sz w:val="21"/>
              </w:rPr>
            </w:pPr>
            <w:r>
              <w:rPr>
                <w:sz w:val="21"/>
              </w:rPr>
              <w:t xml:space="preserve">压线钳 </w:t>
            </w:r>
          </w:p>
        </w:tc>
        <w:tc>
          <w:tcPr>
            <w:tcW w:w="2780" w:type="dxa"/>
          </w:tcPr>
          <w:p>
            <w:pPr>
              <w:pStyle w:val="8"/>
              <w:spacing w:before="153"/>
              <w:ind w:left="112"/>
              <w:jc w:val="center"/>
              <w:rPr>
                <w:sz w:val="21"/>
              </w:rPr>
            </w:pPr>
            <w:r>
              <w:rPr>
                <w:w w:val="100"/>
                <w:sz w:val="21"/>
              </w:rPr>
              <w:t xml:space="preserve"> </w:t>
            </w:r>
          </w:p>
        </w:tc>
        <w:tc>
          <w:tcPr>
            <w:tcW w:w="1138" w:type="dxa"/>
          </w:tcPr>
          <w:p>
            <w:pPr>
              <w:pStyle w:val="8"/>
              <w:spacing w:before="153"/>
              <w:ind w:left="389" w:right="277"/>
              <w:jc w:val="center"/>
              <w:rPr>
                <w:sz w:val="21"/>
              </w:rPr>
            </w:pPr>
            <w:r>
              <w:rPr>
                <w:sz w:val="21"/>
              </w:rPr>
              <w:t xml:space="preserve">把 </w:t>
            </w:r>
          </w:p>
        </w:tc>
        <w:tc>
          <w:tcPr>
            <w:tcW w:w="807" w:type="dxa"/>
          </w:tcPr>
          <w:p>
            <w:pPr>
              <w:pStyle w:val="8"/>
              <w:spacing w:before="153"/>
              <w:ind w:left="223" w:right="112"/>
              <w:jc w:val="center"/>
              <w:rPr>
                <w:sz w:val="21"/>
              </w:rPr>
            </w:pPr>
            <w:r>
              <w:rPr>
                <w:sz w:val="21"/>
              </w:rPr>
              <w:t xml:space="preserve">1 </w:t>
            </w:r>
          </w:p>
        </w:tc>
        <w:tc>
          <w:tcPr>
            <w:tcW w:w="1292" w:type="dxa"/>
          </w:tcPr>
          <w:p>
            <w:pPr>
              <w:pStyle w:val="8"/>
              <w:spacing w:before="153"/>
              <w:ind w:right="321"/>
              <w:jc w:val="right"/>
              <w:rPr>
                <w:sz w:val="21"/>
              </w:rPr>
            </w:pPr>
            <w:r>
              <w:rPr>
                <w:sz w:val="21"/>
              </w:rPr>
              <w:t xml:space="preserve">选带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677" w:type="dxa"/>
          </w:tcPr>
          <w:p>
            <w:pPr>
              <w:pStyle w:val="8"/>
              <w:spacing w:before="150"/>
              <w:ind w:left="159" w:right="45"/>
              <w:jc w:val="center"/>
              <w:rPr>
                <w:sz w:val="21"/>
              </w:rPr>
            </w:pPr>
            <w:r>
              <w:rPr>
                <w:sz w:val="21"/>
              </w:rPr>
              <w:t xml:space="preserve">6 </w:t>
            </w:r>
          </w:p>
        </w:tc>
        <w:tc>
          <w:tcPr>
            <w:tcW w:w="1434" w:type="dxa"/>
          </w:tcPr>
          <w:p>
            <w:pPr>
              <w:pStyle w:val="8"/>
              <w:spacing w:before="150"/>
              <w:ind w:left="222" w:right="109"/>
              <w:jc w:val="center"/>
              <w:rPr>
                <w:sz w:val="21"/>
              </w:rPr>
            </w:pPr>
            <w:r>
              <w:rPr>
                <w:sz w:val="21"/>
              </w:rPr>
              <w:t xml:space="preserve">斜口钳 </w:t>
            </w:r>
          </w:p>
        </w:tc>
        <w:tc>
          <w:tcPr>
            <w:tcW w:w="2780" w:type="dxa"/>
          </w:tcPr>
          <w:p>
            <w:pPr>
              <w:pStyle w:val="8"/>
              <w:spacing w:before="150"/>
              <w:ind w:left="112"/>
              <w:jc w:val="center"/>
              <w:rPr>
                <w:sz w:val="21"/>
              </w:rPr>
            </w:pPr>
            <w:r>
              <w:rPr>
                <w:w w:val="100"/>
                <w:sz w:val="21"/>
              </w:rPr>
              <w:t xml:space="preserve"> </w:t>
            </w:r>
          </w:p>
        </w:tc>
        <w:tc>
          <w:tcPr>
            <w:tcW w:w="1138" w:type="dxa"/>
          </w:tcPr>
          <w:p>
            <w:pPr>
              <w:pStyle w:val="8"/>
              <w:spacing w:before="150"/>
              <w:ind w:left="389" w:right="277"/>
              <w:jc w:val="center"/>
              <w:rPr>
                <w:sz w:val="21"/>
              </w:rPr>
            </w:pPr>
            <w:r>
              <w:rPr>
                <w:sz w:val="21"/>
              </w:rPr>
              <w:t xml:space="preserve">把 </w:t>
            </w:r>
          </w:p>
        </w:tc>
        <w:tc>
          <w:tcPr>
            <w:tcW w:w="807" w:type="dxa"/>
          </w:tcPr>
          <w:p>
            <w:pPr>
              <w:pStyle w:val="8"/>
              <w:spacing w:before="150"/>
              <w:ind w:left="223" w:right="112"/>
              <w:jc w:val="center"/>
              <w:rPr>
                <w:sz w:val="21"/>
              </w:rPr>
            </w:pPr>
            <w:r>
              <w:rPr>
                <w:sz w:val="21"/>
              </w:rPr>
              <w:t xml:space="preserve">1 </w:t>
            </w:r>
          </w:p>
        </w:tc>
        <w:tc>
          <w:tcPr>
            <w:tcW w:w="1292" w:type="dxa"/>
          </w:tcPr>
          <w:p>
            <w:pPr>
              <w:pStyle w:val="8"/>
              <w:spacing w:before="150"/>
              <w:ind w:right="321"/>
              <w:jc w:val="right"/>
              <w:rPr>
                <w:sz w:val="21"/>
              </w:rPr>
            </w:pPr>
            <w:r>
              <w:rPr>
                <w:sz w:val="21"/>
              </w:rPr>
              <w:t xml:space="preserve">选带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677" w:type="dxa"/>
          </w:tcPr>
          <w:p>
            <w:pPr>
              <w:pStyle w:val="8"/>
              <w:spacing w:before="149"/>
              <w:ind w:left="159" w:right="45"/>
              <w:jc w:val="center"/>
              <w:rPr>
                <w:sz w:val="21"/>
              </w:rPr>
            </w:pPr>
            <w:r>
              <w:rPr>
                <w:sz w:val="21"/>
              </w:rPr>
              <w:t xml:space="preserve">7 </w:t>
            </w:r>
          </w:p>
        </w:tc>
        <w:tc>
          <w:tcPr>
            <w:tcW w:w="1434" w:type="dxa"/>
          </w:tcPr>
          <w:p>
            <w:pPr>
              <w:pStyle w:val="8"/>
              <w:spacing w:before="149"/>
              <w:ind w:left="222" w:right="111"/>
              <w:jc w:val="center"/>
              <w:rPr>
                <w:sz w:val="21"/>
              </w:rPr>
            </w:pPr>
            <w:r>
              <w:rPr>
                <w:sz w:val="21"/>
              </w:rPr>
              <w:t xml:space="preserve">十字螺丝刀 </w:t>
            </w:r>
          </w:p>
        </w:tc>
        <w:tc>
          <w:tcPr>
            <w:tcW w:w="2780" w:type="dxa"/>
          </w:tcPr>
          <w:p>
            <w:pPr>
              <w:pStyle w:val="8"/>
              <w:spacing w:before="149"/>
              <w:ind w:left="737" w:right="625"/>
              <w:jc w:val="center"/>
              <w:rPr>
                <w:sz w:val="21"/>
              </w:rPr>
            </w:pPr>
            <w:r>
              <w:rPr>
                <w:sz w:val="21"/>
              </w:rPr>
              <w:t xml:space="preserve">3×75mm </w:t>
            </w:r>
          </w:p>
        </w:tc>
        <w:tc>
          <w:tcPr>
            <w:tcW w:w="1138" w:type="dxa"/>
          </w:tcPr>
          <w:p>
            <w:pPr>
              <w:pStyle w:val="8"/>
              <w:spacing w:before="149"/>
              <w:ind w:left="389" w:right="277"/>
              <w:jc w:val="center"/>
              <w:rPr>
                <w:sz w:val="21"/>
              </w:rPr>
            </w:pPr>
            <w:r>
              <w:rPr>
                <w:sz w:val="21"/>
              </w:rPr>
              <w:t xml:space="preserve">把 </w:t>
            </w:r>
          </w:p>
        </w:tc>
        <w:tc>
          <w:tcPr>
            <w:tcW w:w="807" w:type="dxa"/>
          </w:tcPr>
          <w:p>
            <w:pPr>
              <w:pStyle w:val="8"/>
              <w:spacing w:before="149"/>
              <w:ind w:left="223" w:right="112"/>
              <w:jc w:val="center"/>
              <w:rPr>
                <w:sz w:val="21"/>
              </w:rPr>
            </w:pPr>
            <w:r>
              <w:rPr>
                <w:sz w:val="21"/>
              </w:rPr>
              <w:t xml:space="preserve">1 </w:t>
            </w:r>
          </w:p>
        </w:tc>
        <w:tc>
          <w:tcPr>
            <w:tcW w:w="1292" w:type="dxa"/>
          </w:tcPr>
          <w:p>
            <w:pPr>
              <w:pStyle w:val="8"/>
              <w:spacing w:before="149"/>
              <w:ind w:right="321"/>
              <w:jc w:val="right"/>
              <w:rPr>
                <w:sz w:val="21"/>
              </w:rPr>
            </w:pPr>
            <w:r>
              <w:rPr>
                <w:sz w:val="21"/>
              </w:rPr>
              <w:t xml:space="preserve">选带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677" w:type="dxa"/>
          </w:tcPr>
          <w:p>
            <w:pPr>
              <w:pStyle w:val="8"/>
              <w:spacing w:before="150"/>
              <w:ind w:left="159" w:right="45"/>
              <w:jc w:val="center"/>
              <w:rPr>
                <w:sz w:val="21"/>
              </w:rPr>
            </w:pPr>
            <w:r>
              <w:rPr>
                <w:sz w:val="21"/>
              </w:rPr>
              <w:t xml:space="preserve">8 </w:t>
            </w:r>
          </w:p>
        </w:tc>
        <w:tc>
          <w:tcPr>
            <w:tcW w:w="1434" w:type="dxa"/>
          </w:tcPr>
          <w:p>
            <w:pPr>
              <w:pStyle w:val="8"/>
              <w:spacing w:before="150"/>
              <w:ind w:left="222" w:right="111"/>
              <w:jc w:val="center"/>
              <w:rPr>
                <w:sz w:val="21"/>
              </w:rPr>
            </w:pPr>
            <w:r>
              <w:rPr>
                <w:sz w:val="21"/>
              </w:rPr>
              <w:t xml:space="preserve">一字螺丝刀 </w:t>
            </w:r>
          </w:p>
        </w:tc>
        <w:tc>
          <w:tcPr>
            <w:tcW w:w="2780" w:type="dxa"/>
          </w:tcPr>
          <w:p>
            <w:pPr>
              <w:pStyle w:val="8"/>
              <w:spacing w:before="150"/>
              <w:ind w:left="737" w:right="625"/>
              <w:jc w:val="center"/>
              <w:rPr>
                <w:sz w:val="21"/>
              </w:rPr>
            </w:pPr>
            <w:r>
              <w:rPr>
                <w:sz w:val="21"/>
              </w:rPr>
              <w:t xml:space="preserve">3×75mm </w:t>
            </w:r>
          </w:p>
        </w:tc>
        <w:tc>
          <w:tcPr>
            <w:tcW w:w="1138" w:type="dxa"/>
          </w:tcPr>
          <w:p>
            <w:pPr>
              <w:pStyle w:val="8"/>
              <w:spacing w:before="150"/>
              <w:ind w:left="389" w:right="277"/>
              <w:jc w:val="center"/>
              <w:rPr>
                <w:sz w:val="21"/>
              </w:rPr>
            </w:pPr>
            <w:r>
              <w:rPr>
                <w:sz w:val="21"/>
              </w:rPr>
              <w:t xml:space="preserve">把 </w:t>
            </w:r>
          </w:p>
        </w:tc>
        <w:tc>
          <w:tcPr>
            <w:tcW w:w="807" w:type="dxa"/>
          </w:tcPr>
          <w:p>
            <w:pPr>
              <w:pStyle w:val="8"/>
              <w:spacing w:before="150"/>
              <w:ind w:left="223" w:right="112"/>
              <w:jc w:val="center"/>
              <w:rPr>
                <w:sz w:val="21"/>
              </w:rPr>
            </w:pPr>
            <w:r>
              <w:rPr>
                <w:sz w:val="21"/>
              </w:rPr>
              <w:t xml:space="preserve">1 </w:t>
            </w:r>
          </w:p>
        </w:tc>
        <w:tc>
          <w:tcPr>
            <w:tcW w:w="1292" w:type="dxa"/>
          </w:tcPr>
          <w:p>
            <w:pPr>
              <w:pStyle w:val="8"/>
              <w:spacing w:before="150"/>
              <w:ind w:right="321"/>
              <w:jc w:val="right"/>
              <w:rPr>
                <w:sz w:val="21"/>
              </w:rPr>
            </w:pPr>
            <w:r>
              <w:rPr>
                <w:sz w:val="21"/>
              </w:rPr>
              <w:t xml:space="preserve">选带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677" w:type="dxa"/>
          </w:tcPr>
          <w:p>
            <w:pPr>
              <w:pStyle w:val="8"/>
              <w:spacing w:before="149"/>
              <w:ind w:left="159" w:right="45"/>
              <w:jc w:val="center"/>
              <w:rPr>
                <w:sz w:val="21"/>
              </w:rPr>
            </w:pPr>
            <w:r>
              <w:rPr>
                <w:sz w:val="21"/>
              </w:rPr>
              <w:t xml:space="preserve">9 </w:t>
            </w:r>
          </w:p>
        </w:tc>
        <w:tc>
          <w:tcPr>
            <w:tcW w:w="1434" w:type="dxa"/>
          </w:tcPr>
          <w:p>
            <w:pPr>
              <w:pStyle w:val="8"/>
              <w:spacing w:before="149"/>
              <w:ind w:left="222" w:right="111"/>
              <w:jc w:val="center"/>
              <w:rPr>
                <w:sz w:val="21"/>
              </w:rPr>
            </w:pPr>
            <w:r>
              <w:rPr>
                <w:sz w:val="21"/>
              </w:rPr>
              <w:t xml:space="preserve">钟表螺丝刀 </w:t>
            </w:r>
          </w:p>
        </w:tc>
        <w:tc>
          <w:tcPr>
            <w:tcW w:w="2780" w:type="dxa"/>
          </w:tcPr>
          <w:p>
            <w:pPr>
              <w:pStyle w:val="8"/>
              <w:spacing w:before="149"/>
              <w:ind w:left="112"/>
              <w:jc w:val="center"/>
              <w:rPr>
                <w:sz w:val="21"/>
              </w:rPr>
            </w:pPr>
            <w:r>
              <w:rPr>
                <w:w w:val="100"/>
                <w:sz w:val="21"/>
              </w:rPr>
              <w:t xml:space="preserve"> </w:t>
            </w:r>
          </w:p>
        </w:tc>
        <w:tc>
          <w:tcPr>
            <w:tcW w:w="1138" w:type="dxa"/>
          </w:tcPr>
          <w:p>
            <w:pPr>
              <w:pStyle w:val="8"/>
              <w:spacing w:before="149"/>
              <w:ind w:left="389" w:right="277"/>
              <w:jc w:val="center"/>
              <w:rPr>
                <w:sz w:val="21"/>
              </w:rPr>
            </w:pPr>
            <w:r>
              <w:rPr>
                <w:sz w:val="21"/>
              </w:rPr>
              <w:t xml:space="preserve">套 </w:t>
            </w:r>
          </w:p>
        </w:tc>
        <w:tc>
          <w:tcPr>
            <w:tcW w:w="807" w:type="dxa"/>
          </w:tcPr>
          <w:p>
            <w:pPr>
              <w:pStyle w:val="8"/>
              <w:spacing w:before="149"/>
              <w:ind w:left="223" w:right="112"/>
              <w:jc w:val="center"/>
              <w:rPr>
                <w:sz w:val="21"/>
              </w:rPr>
            </w:pPr>
            <w:r>
              <w:rPr>
                <w:sz w:val="21"/>
              </w:rPr>
              <w:t xml:space="preserve">1 </w:t>
            </w:r>
          </w:p>
        </w:tc>
        <w:tc>
          <w:tcPr>
            <w:tcW w:w="1292" w:type="dxa"/>
          </w:tcPr>
          <w:p>
            <w:pPr>
              <w:pStyle w:val="8"/>
              <w:spacing w:before="149"/>
              <w:ind w:right="321"/>
              <w:jc w:val="right"/>
              <w:rPr>
                <w:sz w:val="21"/>
              </w:rPr>
            </w:pPr>
            <w:r>
              <w:rPr>
                <w:sz w:val="21"/>
              </w:rPr>
              <w:t xml:space="preserve">选带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677" w:type="dxa"/>
          </w:tcPr>
          <w:p>
            <w:pPr>
              <w:pStyle w:val="8"/>
              <w:spacing w:before="152"/>
              <w:ind w:left="159" w:right="45"/>
              <w:jc w:val="center"/>
              <w:rPr>
                <w:sz w:val="21"/>
              </w:rPr>
            </w:pPr>
            <w:r>
              <w:rPr>
                <w:sz w:val="21"/>
              </w:rPr>
              <w:t xml:space="preserve">10 </w:t>
            </w:r>
          </w:p>
        </w:tc>
        <w:tc>
          <w:tcPr>
            <w:tcW w:w="1434" w:type="dxa"/>
          </w:tcPr>
          <w:p>
            <w:pPr>
              <w:pStyle w:val="8"/>
              <w:spacing w:before="152"/>
              <w:ind w:left="222" w:right="111"/>
              <w:jc w:val="center"/>
              <w:rPr>
                <w:sz w:val="21"/>
              </w:rPr>
            </w:pPr>
            <w:r>
              <w:rPr>
                <w:sz w:val="21"/>
              </w:rPr>
              <w:t xml:space="preserve">无铅焊锡 </w:t>
            </w:r>
          </w:p>
        </w:tc>
        <w:tc>
          <w:tcPr>
            <w:tcW w:w="2780" w:type="dxa"/>
          </w:tcPr>
          <w:p>
            <w:pPr>
              <w:pStyle w:val="8"/>
              <w:spacing w:before="152"/>
              <w:ind w:left="112"/>
              <w:jc w:val="center"/>
              <w:rPr>
                <w:sz w:val="21"/>
              </w:rPr>
            </w:pPr>
            <w:r>
              <w:rPr>
                <w:w w:val="100"/>
                <w:sz w:val="21"/>
              </w:rPr>
              <w:t xml:space="preserve"> </w:t>
            </w:r>
          </w:p>
        </w:tc>
        <w:tc>
          <w:tcPr>
            <w:tcW w:w="1138" w:type="dxa"/>
          </w:tcPr>
          <w:p>
            <w:pPr>
              <w:pStyle w:val="8"/>
              <w:spacing w:before="152"/>
              <w:ind w:left="389" w:right="277"/>
              <w:jc w:val="center"/>
              <w:rPr>
                <w:sz w:val="21"/>
              </w:rPr>
            </w:pPr>
            <w:r>
              <w:rPr>
                <w:sz w:val="21"/>
              </w:rPr>
              <w:t xml:space="preserve">米 </w:t>
            </w:r>
          </w:p>
        </w:tc>
        <w:tc>
          <w:tcPr>
            <w:tcW w:w="807" w:type="dxa"/>
          </w:tcPr>
          <w:p>
            <w:pPr>
              <w:pStyle w:val="8"/>
              <w:spacing w:before="152"/>
              <w:ind w:left="223" w:right="112"/>
              <w:jc w:val="center"/>
              <w:rPr>
                <w:sz w:val="21"/>
              </w:rPr>
            </w:pPr>
            <w:r>
              <w:rPr>
                <w:sz w:val="21"/>
              </w:rPr>
              <w:t xml:space="preserve">2 </w:t>
            </w:r>
          </w:p>
        </w:tc>
        <w:tc>
          <w:tcPr>
            <w:tcW w:w="1292" w:type="dxa"/>
          </w:tcPr>
          <w:p>
            <w:pPr>
              <w:pStyle w:val="8"/>
              <w:spacing w:before="152"/>
              <w:ind w:right="321"/>
              <w:jc w:val="right"/>
              <w:rPr>
                <w:sz w:val="21"/>
              </w:rPr>
            </w:pPr>
            <w:r>
              <w:rPr>
                <w:rFonts w:hint="eastAsia"/>
                <w:b w:val="0"/>
                <w:bCs w:val="0"/>
                <w:sz w:val="21"/>
                <w:lang w:eastAsia="zh-CN"/>
              </w:rPr>
              <w:t>选</w:t>
            </w:r>
            <w:r>
              <w:rPr>
                <w:b w:val="0"/>
                <w:bCs w:val="0"/>
                <w:sz w:val="21"/>
              </w:rPr>
              <w:t>带</w:t>
            </w: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677" w:type="dxa"/>
          </w:tcPr>
          <w:p>
            <w:pPr>
              <w:pStyle w:val="8"/>
              <w:spacing w:before="149"/>
              <w:ind w:left="159" w:right="45"/>
              <w:jc w:val="center"/>
              <w:rPr>
                <w:sz w:val="21"/>
              </w:rPr>
            </w:pPr>
            <w:r>
              <w:rPr>
                <w:sz w:val="21"/>
              </w:rPr>
              <w:t xml:space="preserve">11 </w:t>
            </w:r>
          </w:p>
        </w:tc>
        <w:tc>
          <w:tcPr>
            <w:tcW w:w="1434" w:type="dxa"/>
          </w:tcPr>
          <w:p>
            <w:pPr>
              <w:pStyle w:val="8"/>
              <w:spacing w:before="149"/>
              <w:ind w:left="222" w:right="111"/>
              <w:jc w:val="center"/>
              <w:rPr>
                <w:sz w:val="21"/>
              </w:rPr>
            </w:pPr>
            <w:r>
              <w:rPr>
                <w:sz w:val="21"/>
              </w:rPr>
              <w:t xml:space="preserve">电工胶布 </w:t>
            </w:r>
          </w:p>
        </w:tc>
        <w:tc>
          <w:tcPr>
            <w:tcW w:w="2780" w:type="dxa"/>
          </w:tcPr>
          <w:p>
            <w:pPr>
              <w:pStyle w:val="8"/>
              <w:spacing w:before="149"/>
              <w:ind w:left="112"/>
              <w:jc w:val="center"/>
              <w:rPr>
                <w:sz w:val="21"/>
              </w:rPr>
            </w:pPr>
            <w:r>
              <w:rPr>
                <w:w w:val="100"/>
                <w:sz w:val="21"/>
              </w:rPr>
              <w:t xml:space="preserve"> </w:t>
            </w:r>
          </w:p>
        </w:tc>
        <w:tc>
          <w:tcPr>
            <w:tcW w:w="1138" w:type="dxa"/>
          </w:tcPr>
          <w:p>
            <w:pPr>
              <w:pStyle w:val="8"/>
              <w:spacing w:before="149"/>
              <w:ind w:left="389" w:right="277"/>
              <w:jc w:val="center"/>
              <w:rPr>
                <w:sz w:val="21"/>
              </w:rPr>
            </w:pPr>
            <w:r>
              <w:rPr>
                <w:sz w:val="21"/>
              </w:rPr>
              <w:t xml:space="preserve">卷 </w:t>
            </w:r>
          </w:p>
        </w:tc>
        <w:tc>
          <w:tcPr>
            <w:tcW w:w="807" w:type="dxa"/>
          </w:tcPr>
          <w:p>
            <w:pPr>
              <w:pStyle w:val="8"/>
              <w:spacing w:before="149"/>
              <w:ind w:left="223" w:right="112"/>
              <w:jc w:val="center"/>
              <w:rPr>
                <w:sz w:val="21"/>
              </w:rPr>
            </w:pPr>
            <w:r>
              <w:rPr>
                <w:sz w:val="21"/>
              </w:rPr>
              <w:t xml:space="preserve">1 </w:t>
            </w:r>
          </w:p>
        </w:tc>
        <w:tc>
          <w:tcPr>
            <w:tcW w:w="1292" w:type="dxa"/>
          </w:tcPr>
          <w:p>
            <w:pPr>
              <w:pStyle w:val="8"/>
              <w:spacing w:before="149"/>
              <w:ind w:right="321"/>
              <w:jc w:val="right"/>
              <w:rPr>
                <w:sz w:val="21"/>
              </w:rPr>
            </w:pPr>
            <w:r>
              <w:rPr>
                <w:sz w:val="21"/>
              </w:rPr>
              <w:t xml:space="preserve">选带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677" w:type="dxa"/>
          </w:tcPr>
          <w:p>
            <w:pPr>
              <w:pStyle w:val="8"/>
              <w:spacing w:before="178"/>
              <w:ind w:left="159" w:right="45"/>
              <w:jc w:val="center"/>
              <w:rPr>
                <w:sz w:val="21"/>
              </w:rPr>
            </w:pPr>
            <w:r>
              <w:rPr>
                <w:sz w:val="21"/>
              </w:rPr>
              <w:t xml:space="preserve">12 </w:t>
            </w:r>
          </w:p>
        </w:tc>
        <w:tc>
          <w:tcPr>
            <w:tcW w:w="1434" w:type="dxa"/>
          </w:tcPr>
          <w:p>
            <w:pPr>
              <w:pStyle w:val="8"/>
              <w:spacing w:before="22"/>
              <w:ind w:left="4" w:right="-15"/>
              <w:rPr>
                <w:sz w:val="21"/>
              </w:rPr>
            </w:pPr>
            <w:r>
              <w:rPr>
                <w:spacing w:val="-9"/>
                <w:sz w:val="21"/>
              </w:rPr>
              <w:t>书写、绘图及测</w:t>
            </w:r>
          </w:p>
          <w:p>
            <w:pPr>
              <w:pStyle w:val="8"/>
              <w:spacing w:before="43"/>
              <w:ind w:left="400"/>
              <w:rPr>
                <w:sz w:val="21"/>
              </w:rPr>
            </w:pPr>
            <w:r>
              <w:rPr>
                <w:sz w:val="21"/>
              </w:rPr>
              <w:t xml:space="preserve">量工具 </w:t>
            </w:r>
          </w:p>
        </w:tc>
        <w:tc>
          <w:tcPr>
            <w:tcW w:w="2780" w:type="dxa"/>
          </w:tcPr>
          <w:p>
            <w:pPr>
              <w:pStyle w:val="8"/>
              <w:spacing w:before="22"/>
              <w:ind w:left="49"/>
              <w:rPr>
                <w:sz w:val="21"/>
              </w:rPr>
            </w:pPr>
            <w:r>
              <w:rPr>
                <w:spacing w:val="-2"/>
                <w:sz w:val="21"/>
              </w:rPr>
              <w:t>钢笔或水笔</w:t>
            </w:r>
            <w:r>
              <w:rPr>
                <w:sz w:val="21"/>
              </w:rPr>
              <w:t>/HB</w:t>
            </w:r>
            <w:r>
              <w:rPr>
                <w:spacing w:val="-17"/>
                <w:sz w:val="21"/>
              </w:rPr>
              <w:t xml:space="preserve"> 铅笔</w:t>
            </w:r>
            <w:r>
              <w:rPr>
                <w:sz w:val="21"/>
              </w:rPr>
              <w:t>/</w:t>
            </w:r>
            <w:r>
              <w:rPr>
                <w:spacing w:val="-2"/>
                <w:sz w:val="21"/>
              </w:rPr>
              <w:t>三角尺</w:t>
            </w:r>
            <w:r>
              <w:rPr>
                <w:sz w:val="21"/>
              </w:rPr>
              <w:t>/</w:t>
            </w:r>
          </w:p>
          <w:p>
            <w:pPr>
              <w:pStyle w:val="8"/>
              <w:spacing w:before="43"/>
              <w:ind w:left="548"/>
              <w:rPr>
                <w:sz w:val="21"/>
              </w:rPr>
            </w:pPr>
            <w:r>
              <w:rPr>
                <w:sz w:val="21"/>
              </w:rPr>
              <w:t xml:space="preserve">橡皮/铅笔刀/卡尺 </w:t>
            </w:r>
          </w:p>
        </w:tc>
        <w:tc>
          <w:tcPr>
            <w:tcW w:w="1138" w:type="dxa"/>
          </w:tcPr>
          <w:p>
            <w:pPr>
              <w:pStyle w:val="8"/>
              <w:spacing w:before="178"/>
              <w:ind w:left="389" w:right="277"/>
              <w:jc w:val="center"/>
              <w:rPr>
                <w:sz w:val="21"/>
              </w:rPr>
            </w:pPr>
            <w:r>
              <w:rPr>
                <w:sz w:val="21"/>
              </w:rPr>
              <w:t xml:space="preserve">套 </w:t>
            </w:r>
          </w:p>
        </w:tc>
        <w:tc>
          <w:tcPr>
            <w:tcW w:w="807" w:type="dxa"/>
          </w:tcPr>
          <w:p>
            <w:pPr>
              <w:pStyle w:val="8"/>
              <w:spacing w:before="178"/>
              <w:ind w:left="223" w:right="112"/>
              <w:jc w:val="center"/>
              <w:rPr>
                <w:sz w:val="21"/>
              </w:rPr>
            </w:pPr>
            <w:r>
              <w:rPr>
                <w:sz w:val="21"/>
              </w:rPr>
              <w:t xml:space="preserve">1 </w:t>
            </w:r>
          </w:p>
        </w:tc>
        <w:tc>
          <w:tcPr>
            <w:tcW w:w="1292" w:type="dxa"/>
          </w:tcPr>
          <w:p>
            <w:pPr>
              <w:pStyle w:val="8"/>
              <w:spacing w:before="178"/>
              <w:ind w:right="321"/>
              <w:jc w:val="right"/>
              <w:rPr>
                <w:sz w:val="21"/>
              </w:rPr>
            </w:pPr>
            <w:r>
              <w:rPr>
                <w:b/>
                <w:bCs/>
                <w:sz w:val="21"/>
              </w:rPr>
              <w:t xml:space="preserve">必带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677" w:type="dxa"/>
          </w:tcPr>
          <w:p>
            <w:pPr>
              <w:pStyle w:val="8"/>
              <w:spacing w:before="152"/>
              <w:ind w:left="159" w:right="45"/>
              <w:jc w:val="center"/>
              <w:rPr>
                <w:sz w:val="21"/>
              </w:rPr>
            </w:pPr>
            <w:r>
              <w:rPr>
                <w:sz w:val="21"/>
              </w:rPr>
              <w:t xml:space="preserve">13 </w:t>
            </w:r>
          </w:p>
        </w:tc>
        <w:tc>
          <w:tcPr>
            <w:tcW w:w="1434" w:type="dxa"/>
          </w:tcPr>
          <w:p>
            <w:pPr>
              <w:pStyle w:val="8"/>
              <w:spacing w:before="152"/>
              <w:ind w:left="222" w:right="111"/>
              <w:jc w:val="center"/>
              <w:rPr>
                <w:sz w:val="21"/>
              </w:rPr>
            </w:pPr>
            <w:r>
              <w:rPr>
                <w:sz w:val="21"/>
              </w:rPr>
              <w:t xml:space="preserve">游标卡尺 </w:t>
            </w:r>
          </w:p>
        </w:tc>
        <w:tc>
          <w:tcPr>
            <w:tcW w:w="2780" w:type="dxa"/>
          </w:tcPr>
          <w:p>
            <w:pPr>
              <w:pStyle w:val="8"/>
              <w:spacing w:before="152"/>
              <w:ind w:left="112"/>
              <w:jc w:val="center"/>
              <w:rPr>
                <w:sz w:val="21"/>
              </w:rPr>
            </w:pPr>
            <w:r>
              <w:rPr>
                <w:w w:val="100"/>
                <w:sz w:val="21"/>
              </w:rPr>
              <w:t xml:space="preserve"> </w:t>
            </w:r>
          </w:p>
        </w:tc>
        <w:tc>
          <w:tcPr>
            <w:tcW w:w="1138" w:type="dxa"/>
          </w:tcPr>
          <w:p>
            <w:pPr>
              <w:pStyle w:val="8"/>
              <w:spacing w:before="152"/>
              <w:ind w:left="389" w:right="277"/>
              <w:jc w:val="center"/>
              <w:rPr>
                <w:sz w:val="21"/>
              </w:rPr>
            </w:pPr>
            <w:r>
              <w:rPr>
                <w:sz w:val="21"/>
              </w:rPr>
              <w:t xml:space="preserve">个 </w:t>
            </w:r>
          </w:p>
        </w:tc>
        <w:tc>
          <w:tcPr>
            <w:tcW w:w="807" w:type="dxa"/>
          </w:tcPr>
          <w:p>
            <w:pPr>
              <w:pStyle w:val="8"/>
              <w:spacing w:before="152"/>
              <w:ind w:left="223" w:right="112"/>
              <w:jc w:val="center"/>
              <w:rPr>
                <w:sz w:val="21"/>
              </w:rPr>
            </w:pPr>
            <w:r>
              <w:rPr>
                <w:sz w:val="21"/>
              </w:rPr>
              <w:t xml:space="preserve">1 </w:t>
            </w:r>
          </w:p>
        </w:tc>
        <w:tc>
          <w:tcPr>
            <w:tcW w:w="1292" w:type="dxa"/>
          </w:tcPr>
          <w:p>
            <w:pPr>
              <w:pStyle w:val="8"/>
              <w:spacing w:before="152"/>
              <w:ind w:right="321"/>
              <w:jc w:val="right"/>
              <w:rPr>
                <w:sz w:val="21"/>
              </w:rPr>
            </w:pPr>
            <w:r>
              <w:rPr>
                <w:sz w:val="21"/>
              </w:rPr>
              <w:t xml:space="preserve">选带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677" w:type="dxa"/>
          </w:tcPr>
          <w:p>
            <w:pPr>
              <w:pStyle w:val="8"/>
              <w:spacing w:before="152"/>
              <w:ind w:left="159" w:right="45"/>
              <w:jc w:val="center"/>
              <w:rPr>
                <w:rFonts w:hint="default" w:eastAsia="宋体"/>
                <w:sz w:val="21"/>
                <w:lang w:val="en-US" w:eastAsia="zh-CN"/>
              </w:rPr>
            </w:pPr>
            <w:r>
              <w:rPr>
                <w:rFonts w:hint="eastAsia"/>
                <w:sz w:val="21"/>
                <w:lang w:val="en-US" w:eastAsia="zh-CN"/>
              </w:rPr>
              <w:t>14</w:t>
            </w:r>
          </w:p>
        </w:tc>
        <w:tc>
          <w:tcPr>
            <w:tcW w:w="1434" w:type="dxa"/>
          </w:tcPr>
          <w:p>
            <w:pPr>
              <w:pStyle w:val="8"/>
              <w:spacing w:before="152"/>
              <w:ind w:left="222" w:right="111"/>
              <w:jc w:val="center"/>
              <w:rPr>
                <w:rFonts w:hint="eastAsia" w:eastAsia="宋体"/>
                <w:sz w:val="21"/>
                <w:lang w:eastAsia="zh-CN"/>
              </w:rPr>
            </w:pPr>
            <w:r>
              <w:rPr>
                <w:rFonts w:hint="eastAsia"/>
                <w:sz w:val="21"/>
                <w:lang w:eastAsia="zh-CN"/>
              </w:rPr>
              <w:t>手腕带测试仪</w:t>
            </w:r>
          </w:p>
        </w:tc>
        <w:tc>
          <w:tcPr>
            <w:tcW w:w="2780" w:type="dxa"/>
          </w:tcPr>
          <w:p>
            <w:pPr>
              <w:pStyle w:val="8"/>
              <w:spacing w:before="152"/>
              <w:ind w:left="112"/>
              <w:jc w:val="center"/>
              <w:rPr>
                <w:w w:val="100"/>
                <w:sz w:val="21"/>
              </w:rPr>
            </w:pPr>
          </w:p>
        </w:tc>
        <w:tc>
          <w:tcPr>
            <w:tcW w:w="1138" w:type="dxa"/>
          </w:tcPr>
          <w:p>
            <w:pPr>
              <w:pStyle w:val="8"/>
              <w:spacing w:before="152"/>
              <w:ind w:left="389" w:right="277"/>
              <w:jc w:val="center"/>
              <w:rPr>
                <w:rFonts w:hint="eastAsia" w:eastAsia="宋体"/>
                <w:sz w:val="21"/>
                <w:lang w:eastAsia="zh-CN"/>
              </w:rPr>
            </w:pPr>
            <w:r>
              <w:rPr>
                <w:rFonts w:hint="eastAsia"/>
                <w:sz w:val="21"/>
                <w:lang w:eastAsia="zh-CN"/>
              </w:rPr>
              <w:t>个</w:t>
            </w:r>
          </w:p>
        </w:tc>
        <w:tc>
          <w:tcPr>
            <w:tcW w:w="807" w:type="dxa"/>
          </w:tcPr>
          <w:p>
            <w:pPr>
              <w:pStyle w:val="8"/>
              <w:spacing w:before="152"/>
              <w:ind w:left="223" w:right="112"/>
              <w:jc w:val="center"/>
              <w:rPr>
                <w:rFonts w:hint="eastAsia" w:eastAsia="宋体"/>
                <w:sz w:val="21"/>
                <w:lang w:val="en-US" w:eastAsia="zh-CN"/>
              </w:rPr>
            </w:pPr>
            <w:r>
              <w:rPr>
                <w:rFonts w:hint="eastAsia"/>
                <w:sz w:val="21"/>
                <w:lang w:val="en-US" w:eastAsia="zh-CN"/>
              </w:rPr>
              <w:t>1</w:t>
            </w:r>
          </w:p>
        </w:tc>
        <w:tc>
          <w:tcPr>
            <w:tcW w:w="1292" w:type="dxa"/>
          </w:tcPr>
          <w:p>
            <w:pPr>
              <w:pStyle w:val="8"/>
              <w:spacing w:before="152"/>
              <w:ind w:right="321"/>
              <w:jc w:val="right"/>
              <w:rPr>
                <w:rFonts w:hint="eastAsia" w:eastAsia="宋体"/>
                <w:sz w:val="21"/>
                <w:lang w:eastAsia="zh-CN"/>
              </w:rPr>
            </w:pPr>
            <w:r>
              <w:rPr>
                <w:rFonts w:hint="eastAsia"/>
                <w:sz w:val="21"/>
                <w:lang w:eastAsia="zh-CN"/>
              </w:rPr>
              <w:t>选带</w:t>
            </w:r>
          </w:p>
        </w:tc>
      </w:tr>
    </w:tbl>
    <w:p>
      <w:pPr>
        <w:pStyle w:val="3"/>
        <w:spacing w:before="129" w:line="326" w:lineRule="auto"/>
        <w:ind w:right="794" w:firstLine="640"/>
      </w:pPr>
      <w:r>
        <w:rPr>
          <w:spacing w:val="6"/>
          <w:w w:val="95"/>
        </w:rPr>
        <w:t xml:space="preserve">未明确在选手携带工具清单中的，一律不得带入赛场。 </w:t>
      </w:r>
      <w:r>
        <w:rPr>
          <w:spacing w:val="-20"/>
        </w:rPr>
        <w:t>另外，赛场配发的各类工具、材料，选手一律不得带出赛场。</w:t>
      </w:r>
    </w:p>
    <w:p>
      <w:pPr>
        <w:pStyle w:val="3"/>
        <w:spacing w:before="5"/>
        <w:ind w:left="1601"/>
        <w:rPr>
          <w:rFonts w:hint="eastAsia" w:ascii="黑体" w:eastAsia="黑体"/>
        </w:rPr>
      </w:pPr>
      <w:bookmarkStart w:id="15" w:name="_bookmark15"/>
      <w:bookmarkEnd w:id="15"/>
      <w:r>
        <w:rPr>
          <w:rFonts w:hint="eastAsia" w:ascii="黑体" w:eastAsia="黑体"/>
          <w:spacing w:val="-2"/>
          <w:w w:val="95"/>
        </w:rPr>
        <w:t>五、安全、健康要求</w:t>
      </w:r>
    </w:p>
    <w:p>
      <w:pPr>
        <w:pStyle w:val="2"/>
        <w:spacing w:before="149"/>
      </w:pPr>
      <w:bookmarkStart w:id="16" w:name="_bookmark16"/>
      <w:bookmarkEnd w:id="16"/>
      <w:r>
        <w:rPr>
          <w:w w:val="95"/>
        </w:rPr>
        <w:t>（一）选手防护装备</w:t>
      </w:r>
    </w:p>
    <w:p>
      <w:pPr>
        <w:pStyle w:val="7"/>
        <w:numPr>
          <w:ilvl w:val="0"/>
          <w:numId w:val="33"/>
        </w:numPr>
        <w:tabs>
          <w:tab w:val="left" w:pos="1923"/>
        </w:tabs>
        <w:spacing w:before="150" w:after="0" w:line="240" w:lineRule="auto"/>
        <w:ind w:left="1922" w:right="0" w:hanging="322"/>
        <w:jc w:val="left"/>
        <w:rPr>
          <w:sz w:val="32"/>
        </w:rPr>
      </w:pPr>
      <w:r>
        <w:rPr>
          <w:spacing w:val="-1"/>
          <w:sz w:val="32"/>
        </w:rPr>
        <w:t>焊接操作时必须使用合适的护目镜、防静电手环防护；</w:t>
      </w:r>
    </w:p>
    <w:p>
      <w:pPr>
        <w:pStyle w:val="7"/>
        <w:numPr>
          <w:ilvl w:val="0"/>
          <w:numId w:val="33"/>
        </w:numPr>
        <w:tabs>
          <w:tab w:val="left" w:pos="1923"/>
        </w:tabs>
        <w:spacing w:before="152" w:after="0" w:line="240" w:lineRule="auto"/>
        <w:ind w:left="1922" w:right="0" w:hanging="322"/>
        <w:jc w:val="left"/>
        <w:rPr>
          <w:sz w:val="32"/>
        </w:rPr>
      </w:pPr>
      <w:r>
        <w:rPr>
          <w:w w:val="95"/>
          <w:sz w:val="32"/>
        </w:rPr>
        <w:t>穿带防静电功能并且不能露脚面及脚趾的鞋；</w:t>
      </w:r>
    </w:p>
    <w:p>
      <w:pPr>
        <w:pStyle w:val="7"/>
        <w:numPr>
          <w:ilvl w:val="0"/>
          <w:numId w:val="33"/>
        </w:numPr>
        <w:tabs>
          <w:tab w:val="left" w:pos="1923"/>
        </w:tabs>
        <w:spacing w:before="149" w:after="0" w:line="240" w:lineRule="auto"/>
        <w:ind w:left="1922" w:right="0" w:hanging="322"/>
        <w:jc w:val="left"/>
        <w:rPr>
          <w:sz w:val="32"/>
        </w:rPr>
      </w:pPr>
      <w:r>
        <w:rPr>
          <w:w w:val="95"/>
          <w:sz w:val="32"/>
        </w:rPr>
        <w:t>穿带防静电功能并且不能露脚面及脚趾的鞋；</w:t>
      </w:r>
    </w:p>
    <w:p>
      <w:pPr>
        <w:pStyle w:val="7"/>
        <w:numPr>
          <w:ilvl w:val="0"/>
          <w:numId w:val="33"/>
        </w:numPr>
        <w:tabs>
          <w:tab w:val="left" w:pos="1923"/>
        </w:tabs>
        <w:spacing w:before="149" w:after="0" w:line="240" w:lineRule="auto"/>
        <w:ind w:left="1922" w:right="0" w:hanging="322"/>
        <w:jc w:val="left"/>
        <w:rPr>
          <w:spacing w:val="6"/>
          <w:sz w:val="32"/>
        </w:rPr>
      </w:pPr>
      <w:r>
        <w:rPr>
          <w:spacing w:val="6"/>
          <w:sz w:val="32"/>
        </w:rPr>
        <w:t>当系统带电会危及身体时或不确定是否带电情况下，操作必须带绝缘手套；</w:t>
      </w:r>
    </w:p>
    <w:p>
      <w:pPr>
        <w:pStyle w:val="7"/>
        <w:numPr>
          <w:ilvl w:val="0"/>
          <w:numId w:val="33"/>
        </w:numPr>
        <w:tabs>
          <w:tab w:val="left" w:pos="1923"/>
        </w:tabs>
        <w:spacing w:before="150" w:after="0" w:line="240" w:lineRule="auto"/>
        <w:ind w:left="1922" w:right="0" w:hanging="322"/>
        <w:jc w:val="left"/>
        <w:rPr>
          <w:sz w:val="32"/>
        </w:rPr>
      </w:pPr>
      <w:r>
        <w:rPr>
          <w:spacing w:val="3"/>
          <w:sz w:val="32"/>
        </w:rPr>
        <w:t>如为长发、必须带工作帽、保证头发不会卷入设备；</w:t>
      </w:r>
    </w:p>
    <w:p>
      <w:pPr>
        <w:pStyle w:val="7"/>
        <w:numPr>
          <w:ilvl w:val="0"/>
          <w:numId w:val="33"/>
        </w:numPr>
        <w:tabs>
          <w:tab w:val="left" w:pos="1923"/>
        </w:tabs>
        <w:spacing w:before="151" w:after="0" w:line="240" w:lineRule="auto"/>
        <w:ind w:left="1922" w:right="0" w:hanging="322"/>
        <w:jc w:val="left"/>
        <w:rPr>
          <w:sz w:val="32"/>
        </w:rPr>
      </w:pPr>
      <w:r>
        <w:rPr>
          <w:sz w:val="32"/>
        </w:rPr>
        <w:t>严禁使用有缺陷的人身防护用具。</w:t>
      </w:r>
    </w:p>
    <w:p>
      <w:pPr>
        <w:pStyle w:val="2"/>
        <w:spacing w:before="149"/>
      </w:pPr>
      <w:bookmarkStart w:id="17" w:name="_bookmark17"/>
      <w:bookmarkEnd w:id="17"/>
      <w:r>
        <w:t>（二）选手禁止携带物品</w:t>
      </w:r>
    </w:p>
    <w:p>
      <w:pPr>
        <w:pStyle w:val="7"/>
        <w:numPr>
          <w:ilvl w:val="0"/>
          <w:numId w:val="34"/>
        </w:numPr>
        <w:tabs>
          <w:tab w:val="left" w:pos="1923"/>
        </w:tabs>
        <w:spacing w:before="150" w:after="0" w:line="240" w:lineRule="auto"/>
        <w:ind w:left="1922" w:right="0" w:hanging="322"/>
        <w:jc w:val="left"/>
        <w:rPr>
          <w:sz w:val="32"/>
        </w:rPr>
      </w:pPr>
      <w:r>
        <w:rPr>
          <w:sz w:val="32"/>
        </w:rPr>
        <w:t>任何储存液体、气体的压力容器；</w:t>
      </w:r>
    </w:p>
    <w:p>
      <w:pPr>
        <w:pStyle w:val="7"/>
        <w:numPr>
          <w:ilvl w:val="0"/>
          <w:numId w:val="34"/>
        </w:numPr>
        <w:tabs>
          <w:tab w:val="left" w:pos="1923"/>
        </w:tabs>
        <w:spacing w:before="151" w:after="0" w:line="240" w:lineRule="auto"/>
        <w:ind w:left="1922" w:right="0" w:hanging="322"/>
        <w:jc w:val="left"/>
        <w:rPr>
          <w:sz w:val="32"/>
        </w:rPr>
      </w:pPr>
      <w:r>
        <w:rPr>
          <w:sz w:val="32"/>
        </w:rPr>
        <w:t>任何有腐蚀性、放射性的化学物品；</w:t>
      </w:r>
    </w:p>
    <w:p>
      <w:pPr>
        <w:pStyle w:val="7"/>
        <w:numPr>
          <w:ilvl w:val="0"/>
          <w:numId w:val="34"/>
        </w:numPr>
        <w:tabs>
          <w:tab w:val="left" w:pos="1923"/>
        </w:tabs>
        <w:spacing w:before="149" w:after="0" w:line="240" w:lineRule="auto"/>
        <w:ind w:left="1922" w:right="0" w:hanging="322"/>
        <w:jc w:val="left"/>
        <w:rPr>
          <w:sz w:val="32"/>
        </w:rPr>
      </w:pPr>
      <w:r>
        <w:rPr>
          <w:w w:val="95"/>
          <w:sz w:val="32"/>
        </w:rPr>
        <w:t>任何易燃、易爆物品；</w:t>
      </w:r>
    </w:p>
    <w:p>
      <w:pPr>
        <w:pStyle w:val="7"/>
        <w:numPr>
          <w:ilvl w:val="0"/>
          <w:numId w:val="34"/>
        </w:numPr>
        <w:tabs>
          <w:tab w:val="left" w:pos="1923"/>
        </w:tabs>
        <w:spacing w:before="150" w:after="0" w:line="240" w:lineRule="auto"/>
        <w:ind w:left="1922" w:right="0" w:hanging="322"/>
        <w:jc w:val="left"/>
        <w:rPr>
          <w:sz w:val="32"/>
        </w:rPr>
      </w:pPr>
      <w:r>
        <w:rPr>
          <w:w w:val="95"/>
          <w:sz w:val="32"/>
        </w:rPr>
        <w:t>任何有毒、有害物品；</w:t>
      </w:r>
    </w:p>
    <w:p>
      <w:pPr>
        <w:pStyle w:val="7"/>
        <w:numPr>
          <w:ilvl w:val="0"/>
          <w:numId w:val="34"/>
        </w:numPr>
        <w:tabs>
          <w:tab w:val="left" w:pos="1923"/>
        </w:tabs>
        <w:spacing w:before="152" w:after="0" w:line="326" w:lineRule="auto"/>
        <w:ind w:left="960" w:right="963" w:firstLine="640"/>
        <w:jc w:val="left"/>
        <w:rPr>
          <w:sz w:val="32"/>
        </w:rPr>
      </w:pPr>
      <w:r>
        <w:rPr>
          <w:spacing w:val="13"/>
          <w:w w:val="95"/>
          <w:sz w:val="32"/>
        </w:rPr>
        <w:t xml:space="preserve">任何没有生产厂商或达不到国家安全标准的工具及 </w:t>
      </w:r>
      <w:r>
        <w:rPr>
          <w:spacing w:val="13"/>
          <w:sz w:val="32"/>
        </w:rPr>
        <w:t>设备；</w:t>
      </w:r>
    </w:p>
    <w:p>
      <w:pPr>
        <w:pStyle w:val="7"/>
        <w:numPr>
          <w:ilvl w:val="0"/>
          <w:numId w:val="34"/>
        </w:numPr>
        <w:tabs>
          <w:tab w:val="left" w:pos="1923"/>
        </w:tabs>
        <w:spacing w:before="3" w:after="0" w:line="240" w:lineRule="auto"/>
        <w:ind w:left="1922" w:right="0" w:hanging="322"/>
        <w:jc w:val="left"/>
        <w:rPr>
          <w:sz w:val="32"/>
        </w:rPr>
      </w:pPr>
      <w:r>
        <w:rPr>
          <w:sz w:val="32"/>
        </w:rPr>
        <w:t>任何可能危及安全问题的物品。</w:t>
      </w:r>
    </w:p>
    <w:p>
      <w:pPr>
        <w:pStyle w:val="2"/>
        <w:spacing w:before="152"/>
      </w:pPr>
      <w:bookmarkStart w:id="18" w:name="_bookmark18"/>
      <w:bookmarkEnd w:id="18"/>
      <w:r>
        <w:t>（三）其他安全规定</w:t>
      </w:r>
    </w:p>
    <w:p>
      <w:pPr>
        <w:pStyle w:val="7"/>
        <w:numPr>
          <w:ilvl w:val="0"/>
          <w:numId w:val="35"/>
        </w:numPr>
        <w:tabs>
          <w:tab w:val="left" w:pos="1923"/>
        </w:tabs>
        <w:spacing w:before="149" w:after="0" w:line="328" w:lineRule="auto"/>
        <w:ind w:left="960" w:right="961" w:firstLine="640"/>
        <w:jc w:val="both"/>
        <w:rPr>
          <w:sz w:val="32"/>
        </w:rPr>
      </w:pPr>
      <w:r>
        <w:rPr>
          <w:spacing w:val="-3"/>
          <w:sz w:val="32"/>
        </w:rPr>
        <w:t>赛场必须留有安全通道；必须配备灭火设备；赛场应</w:t>
      </w:r>
      <w:r>
        <w:rPr>
          <w:spacing w:val="-4"/>
          <w:sz w:val="32"/>
        </w:rPr>
        <w:t>具备良好的通风、照明和操作空间要求；做好大赛安全、健</w:t>
      </w:r>
      <w:r>
        <w:rPr>
          <w:sz w:val="32"/>
        </w:rPr>
        <w:t>康和公共卫生及突发事件预防与应急处理等工作；</w:t>
      </w:r>
    </w:p>
    <w:p>
      <w:pPr>
        <w:pStyle w:val="7"/>
        <w:numPr>
          <w:ilvl w:val="0"/>
          <w:numId w:val="35"/>
        </w:numPr>
        <w:tabs>
          <w:tab w:val="left" w:pos="1923"/>
        </w:tabs>
        <w:spacing w:before="0" w:after="0" w:line="405" w:lineRule="exact"/>
        <w:ind w:left="1922" w:right="0" w:hanging="322"/>
        <w:jc w:val="left"/>
        <w:rPr>
          <w:sz w:val="32"/>
        </w:rPr>
      </w:pPr>
      <w:r>
        <w:rPr>
          <w:sz w:val="32"/>
        </w:rPr>
        <w:t>赛场必须配备医护人员和必须的药品和救护设备。</w:t>
      </w:r>
    </w:p>
    <w:p>
      <w:pPr>
        <w:pStyle w:val="2"/>
        <w:spacing w:before="149"/>
      </w:pPr>
      <w:bookmarkStart w:id="19" w:name="_bookmark19"/>
      <w:bookmarkEnd w:id="19"/>
      <w:r>
        <w:t>（四）绿色环保</w:t>
      </w:r>
    </w:p>
    <w:p>
      <w:pPr>
        <w:pStyle w:val="7"/>
        <w:numPr>
          <w:ilvl w:val="0"/>
          <w:numId w:val="36"/>
        </w:numPr>
        <w:tabs>
          <w:tab w:val="left" w:pos="1923"/>
        </w:tabs>
        <w:spacing w:before="152" w:after="0" w:line="240" w:lineRule="auto"/>
        <w:ind w:left="1922" w:right="0" w:hanging="322"/>
        <w:jc w:val="left"/>
        <w:rPr>
          <w:sz w:val="32"/>
        </w:rPr>
      </w:pPr>
      <w:r>
        <w:rPr>
          <w:sz w:val="32"/>
        </w:rPr>
        <w:t>大赛任何工作都不应该破坏赛场周边环境；</w:t>
      </w:r>
    </w:p>
    <w:p>
      <w:pPr>
        <w:pStyle w:val="7"/>
        <w:numPr>
          <w:ilvl w:val="0"/>
          <w:numId w:val="36"/>
        </w:numPr>
        <w:tabs>
          <w:tab w:val="left" w:pos="1923"/>
        </w:tabs>
        <w:spacing w:before="149" w:after="0" w:line="326" w:lineRule="auto"/>
        <w:ind w:left="960" w:right="958" w:firstLine="640"/>
        <w:jc w:val="left"/>
        <w:rPr>
          <w:sz w:val="32"/>
        </w:rPr>
      </w:pPr>
      <w:r>
        <w:rPr>
          <w:spacing w:val="-3"/>
          <w:sz w:val="32"/>
        </w:rPr>
        <w:t>提倡绿色制造的理念。所有可循环利用的材料都应分</w:t>
      </w:r>
      <w:r>
        <w:rPr>
          <w:sz w:val="32"/>
        </w:rPr>
        <w:t>类处理和收集；</w:t>
      </w:r>
    </w:p>
    <w:p>
      <w:pPr>
        <w:pStyle w:val="7"/>
        <w:numPr>
          <w:ilvl w:val="0"/>
          <w:numId w:val="36"/>
        </w:numPr>
        <w:tabs>
          <w:tab w:val="left" w:pos="1923"/>
        </w:tabs>
        <w:spacing w:before="6" w:after="0" w:line="240" w:lineRule="auto"/>
        <w:ind w:left="1922" w:right="0" w:hanging="322"/>
        <w:jc w:val="left"/>
        <w:rPr>
          <w:sz w:val="32"/>
        </w:rPr>
      </w:pPr>
      <w:r>
        <w:rPr>
          <w:sz w:val="32"/>
        </w:rPr>
        <w:t>提倡信息化记录和沟通，减少纸张材料使用。</w:t>
      </w:r>
    </w:p>
    <w:p>
      <w:pPr>
        <w:pStyle w:val="2"/>
        <w:spacing w:before="149"/>
      </w:pPr>
      <w:bookmarkStart w:id="20" w:name="_bookmark20"/>
      <w:bookmarkEnd w:id="20"/>
      <w:r>
        <w:t>（五）违规处理</w:t>
      </w:r>
    </w:p>
    <w:p>
      <w:pPr>
        <w:pStyle w:val="3"/>
        <w:spacing w:before="150" w:line="328" w:lineRule="auto"/>
        <w:ind w:right="914" w:firstLine="640"/>
      </w:pPr>
      <w:r>
        <w:t>对违反安全、健康规定的选手视情节轻重进行劝阻、批评，给比赛现场带来重大安全隐患的选手裁判组有权终止选手的比赛。</w:t>
      </w:r>
    </w:p>
    <w:p>
      <w:pPr>
        <w:pStyle w:val="3"/>
        <w:spacing w:before="150" w:line="328" w:lineRule="auto"/>
        <w:ind w:right="914" w:firstLine="640"/>
        <w:rPr>
          <w:rFonts w:hint="eastAsia" w:ascii="楷体" w:hAnsi="楷体" w:eastAsia="楷体" w:cs="楷体"/>
          <w:b/>
          <w:bCs/>
          <w:sz w:val="32"/>
          <w:szCs w:val="32"/>
          <w:lang w:val="zh-CN" w:eastAsia="zh-CN" w:bidi="zh-CN"/>
        </w:rPr>
      </w:pPr>
      <w:r>
        <w:rPr>
          <w:rFonts w:hint="eastAsia" w:ascii="楷体" w:hAnsi="楷体" w:eastAsia="楷体" w:cs="楷体"/>
          <w:b/>
          <w:bCs/>
          <w:sz w:val="32"/>
          <w:szCs w:val="32"/>
          <w:lang w:val="zh-CN" w:eastAsia="zh-CN" w:bidi="zh-CN"/>
        </w:rPr>
        <w:t>（六）防疫防控</w:t>
      </w:r>
    </w:p>
    <w:p>
      <w:pPr>
        <w:pStyle w:val="3"/>
        <w:spacing w:before="150" w:line="328" w:lineRule="auto"/>
        <w:ind w:right="914" w:firstLine="640"/>
        <w:rPr>
          <w:rFonts w:hint="eastAsia"/>
        </w:rPr>
      </w:pPr>
      <w:r>
        <w:rPr>
          <w:rFonts w:hint="eastAsia"/>
        </w:rPr>
        <w:t>为确保比赛安全顺利举办，各参赛单位要高度重视防疫防控工作，严格按疫情防指办要求做好参赛准备。请各参赛队人员，现场扫河北健康码为绿码，现场测温低于37.3°C方可入场。并确保近期没有发烧、咳嗽等异常症状。按防疫要求，进入密闭会场、赛场全程正确佩戴普通医用口罩。14天内有国内高风险等疫情重点地区旅居史和接触史、居住社区21天内发生疫情的人员，原则上不得参赛。</w:t>
      </w:r>
    </w:p>
    <w:p>
      <w:pPr>
        <w:pStyle w:val="3"/>
        <w:spacing w:before="150" w:line="328" w:lineRule="auto"/>
        <w:ind w:right="914" w:firstLine="640"/>
        <w:rPr>
          <w:rFonts w:hint="eastAsia" w:ascii="楷体" w:hAnsi="楷体" w:eastAsia="楷体" w:cs="楷体"/>
          <w:b/>
          <w:bCs/>
          <w:sz w:val="32"/>
          <w:szCs w:val="32"/>
          <w:lang w:val="zh-CN" w:eastAsia="zh-CN" w:bidi="zh-CN"/>
        </w:rPr>
      </w:pPr>
      <w:r>
        <w:rPr>
          <w:rFonts w:hint="eastAsia" w:ascii="楷体" w:hAnsi="楷体" w:eastAsia="楷体" w:cs="楷体"/>
          <w:b/>
          <w:bCs/>
          <w:sz w:val="32"/>
          <w:szCs w:val="32"/>
          <w:lang w:val="zh-CN" w:eastAsia="zh-CN" w:bidi="zh-CN"/>
        </w:rPr>
        <w:t>（七）交通食宿</w:t>
      </w:r>
    </w:p>
    <w:p>
      <w:pPr>
        <w:pStyle w:val="3"/>
        <w:spacing w:before="150" w:line="328" w:lineRule="auto"/>
        <w:ind w:right="914" w:firstLine="640"/>
        <w:rPr>
          <w:rFonts w:hint="eastAsia"/>
          <w:lang w:eastAsia="zh-CN"/>
        </w:rPr>
      </w:pPr>
      <w:r>
        <w:rPr>
          <w:rFonts w:hint="eastAsia"/>
          <w:lang w:eastAsia="zh-CN"/>
        </w:rPr>
        <w:t>参赛选手及相关人员参赛往返交通、食宿费用以及意外伤害保险自行承担。请各参赛队注意交通及食宿等安全。</w:t>
      </w:r>
    </w:p>
    <w:p>
      <w:pPr>
        <w:pStyle w:val="3"/>
        <w:spacing w:before="150" w:line="328" w:lineRule="auto"/>
        <w:ind w:right="914" w:firstLine="640"/>
        <w:rPr>
          <w:rFonts w:hint="default"/>
          <w:lang w:val="en-US" w:eastAsia="zh-CN"/>
        </w:rPr>
      </w:pPr>
      <w:r>
        <w:rPr>
          <w:rFonts w:hint="eastAsia"/>
          <w:lang w:eastAsia="zh-CN"/>
        </w:rPr>
        <w:t>电子技术（国赛）项目比赛地址：沧州市经济开发区兴业路</w:t>
      </w:r>
      <w:r>
        <w:rPr>
          <w:rFonts w:hint="eastAsia"/>
          <w:lang w:val="en-US" w:eastAsia="zh-CN"/>
        </w:rPr>
        <w:t>29号 沧州技师学院</w:t>
      </w:r>
    </w:p>
    <w:p>
      <w:pPr>
        <w:pStyle w:val="3"/>
        <w:spacing w:before="150" w:line="328" w:lineRule="auto"/>
        <w:ind w:right="914" w:firstLine="640"/>
      </w:pPr>
    </w:p>
    <w:sectPr>
      <w:pgSz w:w="11910" w:h="16840"/>
      <w:pgMar w:top="1520" w:right="840" w:bottom="1240" w:left="840" w:header="0" w:footer="971"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ind w:left="0"/>
      <w:rPr>
        <w:sz w:val="20"/>
      </w:rPr>
    </w:pPr>
    <w:r>
      <mc:AlternateContent>
        <mc:Choice Requires="wps">
          <w:drawing>
            <wp:anchor distT="0" distB="0" distL="114300" distR="114300" simplePos="0" relativeHeight="249443328" behindDoc="1" locked="0" layoutInCell="1" allowOverlap="1">
              <wp:simplePos x="0" y="0"/>
              <wp:positionH relativeFrom="page">
                <wp:posOffset>3696335</wp:posOffset>
              </wp:positionH>
              <wp:positionV relativeFrom="page">
                <wp:posOffset>9884410</wp:posOffset>
              </wp:positionV>
              <wp:extent cx="167005" cy="1397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67005" cy="139700"/>
                      </a:xfrm>
                      <a:prstGeom prst="rect">
                        <a:avLst/>
                      </a:prstGeom>
                      <a:noFill/>
                      <a:ln>
                        <a:noFill/>
                      </a:ln>
                    </wps:spPr>
                    <wps:txbx>
                      <w:txbxContent>
                        <w:p>
                          <w:pPr>
                            <w:spacing w:before="0" w:line="203" w:lineRule="exact"/>
                            <w:ind w:left="40" w:right="0" w:firstLine="0"/>
                            <w:jc w:val="left"/>
                            <w:rPr>
                              <w:rFonts w:ascii="Calibri"/>
                              <w:sz w:val="18"/>
                            </w:rPr>
                          </w:pPr>
                          <w:r>
                            <w:fldChar w:fldCharType="begin"/>
                          </w:r>
                          <w:r>
                            <w:rPr>
                              <w:rFonts w:ascii="Calibri"/>
                              <w:sz w:val="18"/>
                            </w:rPr>
                            <w:instrText xml:space="preserve"> PAGE </w:instrText>
                          </w:r>
                          <w:r>
                            <w:fldChar w:fldCharType="separate"/>
                          </w:r>
                          <w:r>
                            <w:t>10</w:t>
                          </w:r>
                          <w:r>
                            <w:fldChar w:fldCharType="end"/>
                          </w:r>
                        </w:p>
                      </w:txbxContent>
                    </wps:txbx>
                    <wps:bodyPr lIns="0" tIns="0" rIns="0" bIns="0" upright="1"/>
                  </wps:wsp>
                </a:graphicData>
              </a:graphic>
            </wp:anchor>
          </w:drawing>
        </mc:Choice>
        <mc:Fallback>
          <w:pict>
            <v:shape id="文本框 1" o:spid="_x0000_s1026" o:spt="202" type="#_x0000_t202" style="position:absolute;left:0pt;margin-left:291.05pt;margin-top:778.3pt;height:11pt;width:13.15pt;mso-position-horizontal-relative:page;mso-position-vertical-relative:page;z-index:-253873152;mso-width-relative:page;mso-height-relative:page;" filled="f" stroked="f" coordsize="21600,21600" o:gfxdata="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CVVyyvaAAAADQEAAA8AAAAAAAAAAQAgAAAAIgAAAGRycy9kb3ducmV2LnhtbFBLAQIU&#10;ABQAAAAIAIdO4kCAQvlYuAEAAHEDAAAOAAAAAAAAAAEAIAAAACkBAABkcnMvZTJvRG9jLnhtbFBL&#10;BQYAAAAABgAGAFkBAABTBQAAAAA=&#10;">
              <v:fill on="f" focussize="0,0"/>
              <v:stroke on="f"/>
              <v:imagedata o:title=""/>
              <o:lock v:ext="edit" aspectratio="f"/>
              <v:textbox inset="0mm,0mm,0mm,0mm">
                <w:txbxContent>
                  <w:p>
                    <w:pPr>
                      <w:spacing w:before="0" w:line="203" w:lineRule="exact"/>
                      <w:ind w:left="40" w:right="0" w:firstLine="0"/>
                      <w:jc w:val="left"/>
                      <w:rPr>
                        <w:rFonts w:ascii="Calibri"/>
                        <w:sz w:val="18"/>
                      </w:rPr>
                    </w:pPr>
                    <w:r>
                      <w:fldChar w:fldCharType="begin"/>
                    </w:r>
                    <w:r>
                      <w:rPr>
                        <w:rFonts w:ascii="Calibri"/>
                        <w:sz w:val="18"/>
                      </w:rPr>
                      <w:instrText xml:space="preserve"> PAGE </w:instrText>
                    </w:r>
                    <w:r>
                      <w:fldChar w:fldCharType="separate"/>
                    </w:r>
                    <w:r>
                      <w:t>10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5B5372"/>
    <w:multiLevelType w:val="multilevel"/>
    <w:tmpl w:val="845B5372"/>
    <w:lvl w:ilvl="0" w:tentative="0">
      <w:start w:val="1"/>
      <w:numFmt w:val="decimal"/>
      <w:lvlText w:val="(%1)"/>
      <w:lvlJc w:val="left"/>
      <w:pPr>
        <w:ind w:left="2083" w:hanging="483"/>
        <w:jc w:val="left"/>
      </w:pPr>
      <w:rPr>
        <w:rFonts w:hint="default" w:ascii="仿宋" w:hAnsi="仿宋" w:eastAsia="仿宋" w:cs="仿宋"/>
        <w:spacing w:val="-2"/>
        <w:w w:val="99"/>
        <w:sz w:val="30"/>
        <w:szCs w:val="30"/>
        <w:lang w:val="zh-CN" w:eastAsia="zh-CN" w:bidi="zh-CN"/>
      </w:rPr>
    </w:lvl>
    <w:lvl w:ilvl="1" w:tentative="0">
      <w:start w:val="0"/>
      <w:numFmt w:val="bullet"/>
      <w:lvlText w:val="•"/>
      <w:lvlJc w:val="left"/>
      <w:pPr>
        <w:ind w:left="2894" w:hanging="483"/>
      </w:pPr>
      <w:rPr>
        <w:rFonts w:hint="default"/>
        <w:lang w:val="zh-CN" w:eastAsia="zh-CN" w:bidi="zh-CN"/>
      </w:rPr>
    </w:lvl>
    <w:lvl w:ilvl="2" w:tentative="0">
      <w:start w:val="0"/>
      <w:numFmt w:val="bullet"/>
      <w:lvlText w:val="•"/>
      <w:lvlJc w:val="left"/>
      <w:pPr>
        <w:ind w:left="3709" w:hanging="483"/>
      </w:pPr>
      <w:rPr>
        <w:rFonts w:hint="default"/>
        <w:lang w:val="zh-CN" w:eastAsia="zh-CN" w:bidi="zh-CN"/>
      </w:rPr>
    </w:lvl>
    <w:lvl w:ilvl="3" w:tentative="0">
      <w:start w:val="0"/>
      <w:numFmt w:val="bullet"/>
      <w:lvlText w:val="•"/>
      <w:lvlJc w:val="left"/>
      <w:pPr>
        <w:ind w:left="4523" w:hanging="483"/>
      </w:pPr>
      <w:rPr>
        <w:rFonts w:hint="default"/>
        <w:lang w:val="zh-CN" w:eastAsia="zh-CN" w:bidi="zh-CN"/>
      </w:rPr>
    </w:lvl>
    <w:lvl w:ilvl="4" w:tentative="0">
      <w:start w:val="0"/>
      <w:numFmt w:val="bullet"/>
      <w:lvlText w:val="•"/>
      <w:lvlJc w:val="left"/>
      <w:pPr>
        <w:ind w:left="5338" w:hanging="483"/>
      </w:pPr>
      <w:rPr>
        <w:rFonts w:hint="default"/>
        <w:lang w:val="zh-CN" w:eastAsia="zh-CN" w:bidi="zh-CN"/>
      </w:rPr>
    </w:lvl>
    <w:lvl w:ilvl="5" w:tentative="0">
      <w:start w:val="0"/>
      <w:numFmt w:val="bullet"/>
      <w:lvlText w:val="•"/>
      <w:lvlJc w:val="left"/>
      <w:pPr>
        <w:ind w:left="6153" w:hanging="483"/>
      </w:pPr>
      <w:rPr>
        <w:rFonts w:hint="default"/>
        <w:lang w:val="zh-CN" w:eastAsia="zh-CN" w:bidi="zh-CN"/>
      </w:rPr>
    </w:lvl>
    <w:lvl w:ilvl="6" w:tentative="0">
      <w:start w:val="0"/>
      <w:numFmt w:val="bullet"/>
      <w:lvlText w:val="•"/>
      <w:lvlJc w:val="left"/>
      <w:pPr>
        <w:ind w:left="6967" w:hanging="483"/>
      </w:pPr>
      <w:rPr>
        <w:rFonts w:hint="default"/>
        <w:lang w:val="zh-CN" w:eastAsia="zh-CN" w:bidi="zh-CN"/>
      </w:rPr>
    </w:lvl>
    <w:lvl w:ilvl="7" w:tentative="0">
      <w:start w:val="0"/>
      <w:numFmt w:val="bullet"/>
      <w:lvlText w:val="•"/>
      <w:lvlJc w:val="left"/>
      <w:pPr>
        <w:ind w:left="7782" w:hanging="483"/>
      </w:pPr>
      <w:rPr>
        <w:rFonts w:hint="default"/>
        <w:lang w:val="zh-CN" w:eastAsia="zh-CN" w:bidi="zh-CN"/>
      </w:rPr>
    </w:lvl>
    <w:lvl w:ilvl="8" w:tentative="0">
      <w:start w:val="0"/>
      <w:numFmt w:val="bullet"/>
      <w:lvlText w:val="•"/>
      <w:lvlJc w:val="left"/>
      <w:pPr>
        <w:ind w:left="8597" w:hanging="483"/>
      </w:pPr>
      <w:rPr>
        <w:rFonts w:hint="default"/>
        <w:lang w:val="zh-CN" w:eastAsia="zh-CN" w:bidi="zh-CN"/>
      </w:rPr>
    </w:lvl>
  </w:abstractNum>
  <w:abstractNum w:abstractNumId="1">
    <w:nsid w:val="8CAEB125"/>
    <w:multiLevelType w:val="multilevel"/>
    <w:tmpl w:val="8CAEB125"/>
    <w:lvl w:ilvl="0" w:tentative="0">
      <w:start w:val="1"/>
      <w:numFmt w:val="decimal"/>
      <w:lvlText w:val="(%1)"/>
      <w:lvlJc w:val="left"/>
      <w:pPr>
        <w:ind w:left="960" w:hanging="483"/>
        <w:jc w:val="left"/>
      </w:pPr>
      <w:rPr>
        <w:rFonts w:hint="default" w:ascii="仿宋" w:hAnsi="仿宋" w:eastAsia="仿宋" w:cs="仿宋"/>
        <w:spacing w:val="-2"/>
        <w:w w:val="99"/>
        <w:sz w:val="30"/>
        <w:szCs w:val="30"/>
        <w:lang w:val="zh-CN" w:eastAsia="zh-CN" w:bidi="zh-CN"/>
      </w:rPr>
    </w:lvl>
    <w:lvl w:ilvl="1" w:tentative="0">
      <w:start w:val="0"/>
      <w:numFmt w:val="bullet"/>
      <w:lvlText w:val="•"/>
      <w:lvlJc w:val="left"/>
      <w:pPr>
        <w:ind w:left="1886" w:hanging="483"/>
      </w:pPr>
      <w:rPr>
        <w:rFonts w:hint="default"/>
        <w:lang w:val="zh-CN" w:eastAsia="zh-CN" w:bidi="zh-CN"/>
      </w:rPr>
    </w:lvl>
    <w:lvl w:ilvl="2" w:tentative="0">
      <w:start w:val="0"/>
      <w:numFmt w:val="bullet"/>
      <w:lvlText w:val="•"/>
      <w:lvlJc w:val="left"/>
      <w:pPr>
        <w:ind w:left="2813" w:hanging="483"/>
      </w:pPr>
      <w:rPr>
        <w:rFonts w:hint="default"/>
        <w:lang w:val="zh-CN" w:eastAsia="zh-CN" w:bidi="zh-CN"/>
      </w:rPr>
    </w:lvl>
    <w:lvl w:ilvl="3" w:tentative="0">
      <w:start w:val="0"/>
      <w:numFmt w:val="bullet"/>
      <w:lvlText w:val="•"/>
      <w:lvlJc w:val="left"/>
      <w:pPr>
        <w:ind w:left="3739" w:hanging="483"/>
      </w:pPr>
      <w:rPr>
        <w:rFonts w:hint="default"/>
        <w:lang w:val="zh-CN" w:eastAsia="zh-CN" w:bidi="zh-CN"/>
      </w:rPr>
    </w:lvl>
    <w:lvl w:ilvl="4" w:tentative="0">
      <w:start w:val="0"/>
      <w:numFmt w:val="bullet"/>
      <w:lvlText w:val="•"/>
      <w:lvlJc w:val="left"/>
      <w:pPr>
        <w:ind w:left="4666" w:hanging="483"/>
      </w:pPr>
      <w:rPr>
        <w:rFonts w:hint="default"/>
        <w:lang w:val="zh-CN" w:eastAsia="zh-CN" w:bidi="zh-CN"/>
      </w:rPr>
    </w:lvl>
    <w:lvl w:ilvl="5" w:tentative="0">
      <w:start w:val="0"/>
      <w:numFmt w:val="bullet"/>
      <w:lvlText w:val="•"/>
      <w:lvlJc w:val="left"/>
      <w:pPr>
        <w:ind w:left="5593" w:hanging="483"/>
      </w:pPr>
      <w:rPr>
        <w:rFonts w:hint="default"/>
        <w:lang w:val="zh-CN" w:eastAsia="zh-CN" w:bidi="zh-CN"/>
      </w:rPr>
    </w:lvl>
    <w:lvl w:ilvl="6" w:tentative="0">
      <w:start w:val="0"/>
      <w:numFmt w:val="bullet"/>
      <w:lvlText w:val="•"/>
      <w:lvlJc w:val="left"/>
      <w:pPr>
        <w:ind w:left="6519" w:hanging="483"/>
      </w:pPr>
      <w:rPr>
        <w:rFonts w:hint="default"/>
        <w:lang w:val="zh-CN" w:eastAsia="zh-CN" w:bidi="zh-CN"/>
      </w:rPr>
    </w:lvl>
    <w:lvl w:ilvl="7" w:tentative="0">
      <w:start w:val="0"/>
      <w:numFmt w:val="bullet"/>
      <w:lvlText w:val="•"/>
      <w:lvlJc w:val="left"/>
      <w:pPr>
        <w:ind w:left="7446" w:hanging="483"/>
      </w:pPr>
      <w:rPr>
        <w:rFonts w:hint="default"/>
        <w:lang w:val="zh-CN" w:eastAsia="zh-CN" w:bidi="zh-CN"/>
      </w:rPr>
    </w:lvl>
    <w:lvl w:ilvl="8" w:tentative="0">
      <w:start w:val="0"/>
      <w:numFmt w:val="bullet"/>
      <w:lvlText w:val="•"/>
      <w:lvlJc w:val="left"/>
      <w:pPr>
        <w:ind w:left="8373" w:hanging="483"/>
      </w:pPr>
      <w:rPr>
        <w:rFonts w:hint="default"/>
        <w:lang w:val="zh-CN" w:eastAsia="zh-CN" w:bidi="zh-CN"/>
      </w:rPr>
    </w:lvl>
  </w:abstractNum>
  <w:abstractNum w:abstractNumId="2">
    <w:nsid w:val="91995D4F"/>
    <w:multiLevelType w:val="multilevel"/>
    <w:tmpl w:val="91995D4F"/>
    <w:lvl w:ilvl="0" w:tentative="0">
      <w:start w:val="1"/>
      <w:numFmt w:val="lowerLetter"/>
      <w:lvlText w:val="%1."/>
      <w:lvlJc w:val="left"/>
      <w:pPr>
        <w:ind w:left="960" w:hanging="322"/>
        <w:jc w:val="left"/>
      </w:pPr>
      <w:rPr>
        <w:rFonts w:hint="default" w:ascii="仿宋" w:hAnsi="仿宋" w:eastAsia="仿宋" w:cs="仿宋"/>
        <w:spacing w:val="-2"/>
        <w:w w:val="99"/>
        <w:sz w:val="30"/>
        <w:szCs w:val="30"/>
        <w:lang w:val="zh-CN" w:eastAsia="zh-CN" w:bidi="zh-CN"/>
      </w:rPr>
    </w:lvl>
    <w:lvl w:ilvl="1" w:tentative="0">
      <w:start w:val="0"/>
      <w:numFmt w:val="bullet"/>
      <w:lvlText w:val="•"/>
      <w:lvlJc w:val="left"/>
      <w:pPr>
        <w:ind w:left="1886" w:hanging="322"/>
      </w:pPr>
      <w:rPr>
        <w:rFonts w:hint="default"/>
        <w:lang w:val="zh-CN" w:eastAsia="zh-CN" w:bidi="zh-CN"/>
      </w:rPr>
    </w:lvl>
    <w:lvl w:ilvl="2" w:tentative="0">
      <w:start w:val="0"/>
      <w:numFmt w:val="bullet"/>
      <w:lvlText w:val="•"/>
      <w:lvlJc w:val="left"/>
      <w:pPr>
        <w:ind w:left="2813" w:hanging="322"/>
      </w:pPr>
      <w:rPr>
        <w:rFonts w:hint="default"/>
        <w:lang w:val="zh-CN" w:eastAsia="zh-CN" w:bidi="zh-CN"/>
      </w:rPr>
    </w:lvl>
    <w:lvl w:ilvl="3" w:tentative="0">
      <w:start w:val="0"/>
      <w:numFmt w:val="bullet"/>
      <w:lvlText w:val="•"/>
      <w:lvlJc w:val="left"/>
      <w:pPr>
        <w:ind w:left="3739" w:hanging="322"/>
      </w:pPr>
      <w:rPr>
        <w:rFonts w:hint="default"/>
        <w:lang w:val="zh-CN" w:eastAsia="zh-CN" w:bidi="zh-CN"/>
      </w:rPr>
    </w:lvl>
    <w:lvl w:ilvl="4" w:tentative="0">
      <w:start w:val="0"/>
      <w:numFmt w:val="bullet"/>
      <w:lvlText w:val="•"/>
      <w:lvlJc w:val="left"/>
      <w:pPr>
        <w:ind w:left="4666" w:hanging="322"/>
      </w:pPr>
      <w:rPr>
        <w:rFonts w:hint="default"/>
        <w:lang w:val="zh-CN" w:eastAsia="zh-CN" w:bidi="zh-CN"/>
      </w:rPr>
    </w:lvl>
    <w:lvl w:ilvl="5" w:tentative="0">
      <w:start w:val="0"/>
      <w:numFmt w:val="bullet"/>
      <w:lvlText w:val="•"/>
      <w:lvlJc w:val="left"/>
      <w:pPr>
        <w:ind w:left="5593" w:hanging="322"/>
      </w:pPr>
      <w:rPr>
        <w:rFonts w:hint="default"/>
        <w:lang w:val="zh-CN" w:eastAsia="zh-CN" w:bidi="zh-CN"/>
      </w:rPr>
    </w:lvl>
    <w:lvl w:ilvl="6" w:tentative="0">
      <w:start w:val="0"/>
      <w:numFmt w:val="bullet"/>
      <w:lvlText w:val="•"/>
      <w:lvlJc w:val="left"/>
      <w:pPr>
        <w:ind w:left="6519" w:hanging="322"/>
      </w:pPr>
      <w:rPr>
        <w:rFonts w:hint="default"/>
        <w:lang w:val="zh-CN" w:eastAsia="zh-CN" w:bidi="zh-CN"/>
      </w:rPr>
    </w:lvl>
    <w:lvl w:ilvl="7" w:tentative="0">
      <w:start w:val="0"/>
      <w:numFmt w:val="bullet"/>
      <w:lvlText w:val="•"/>
      <w:lvlJc w:val="left"/>
      <w:pPr>
        <w:ind w:left="7446" w:hanging="322"/>
      </w:pPr>
      <w:rPr>
        <w:rFonts w:hint="default"/>
        <w:lang w:val="zh-CN" w:eastAsia="zh-CN" w:bidi="zh-CN"/>
      </w:rPr>
    </w:lvl>
    <w:lvl w:ilvl="8" w:tentative="0">
      <w:start w:val="0"/>
      <w:numFmt w:val="bullet"/>
      <w:lvlText w:val="•"/>
      <w:lvlJc w:val="left"/>
      <w:pPr>
        <w:ind w:left="8373" w:hanging="322"/>
      </w:pPr>
      <w:rPr>
        <w:rFonts w:hint="default"/>
        <w:lang w:val="zh-CN" w:eastAsia="zh-CN" w:bidi="zh-CN"/>
      </w:rPr>
    </w:lvl>
  </w:abstractNum>
  <w:abstractNum w:abstractNumId="3">
    <w:nsid w:val="9239341B"/>
    <w:multiLevelType w:val="multilevel"/>
    <w:tmpl w:val="9239341B"/>
    <w:lvl w:ilvl="0" w:tentative="0">
      <w:start w:val="0"/>
      <w:numFmt w:val="bullet"/>
      <w:lvlText w:val=""/>
      <w:lvlJc w:val="left"/>
      <w:pPr>
        <w:ind w:left="635" w:hanging="108"/>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1156" w:hanging="108"/>
      </w:pPr>
      <w:rPr>
        <w:rFonts w:hint="default"/>
        <w:lang w:val="zh-CN" w:eastAsia="zh-CN" w:bidi="zh-CN"/>
      </w:rPr>
    </w:lvl>
    <w:lvl w:ilvl="2" w:tentative="0">
      <w:start w:val="0"/>
      <w:numFmt w:val="bullet"/>
      <w:lvlText w:val="•"/>
      <w:lvlJc w:val="left"/>
      <w:pPr>
        <w:ind w:left="1672" w:hanging="108"/>
      </w:pPr>
      <w:rPr>
        <w:rFonts w:hint="default"/>
        <w:lang w:val="zh-CN" w:eastAsia="zh-CN" w:bidi="zh-CN"/>
      </w:rPr>
    </w:lvl>
    <w:lvl w:ilvl="3" w:tentative="0">
      <w:start w:val="0"/>
      <w:numFmt w:val="bullet"/>
      <w:lvlText w:val="•"/>
      <w:lvlJc w:val="left"/>
      <w:pPr>
        <w:ind w:left="2189" w:hanging="108"/>
      </w:pPr>
      <w:rPr>
        <w:rFonts w:hint="default"/>
        <w:lang w:val="zh-CN" w:eastAsia="zh-CN" w:bidi="zh-CN"/>
      </w:rPr>
    </w:lvl>
    <w:lvl w:ilvl="4" w:tentative="0">
      <w:start w:val="0"/>
      <w:numFmt w:val="bullet"/>
      <w:lvlText w:val="•"/>
      <w:lvlJc w:val="left"/>
      <w:pPr>
        <w:ind w:left="2705" w:hanging="108"/>
      </w:pPr>
      <w:rPr>
        <w:rFonts w:hint="default"/>
        <w:lang w:val="zh-CN" w:eastAsia="zh-CN" w:bidi="zh-CN"/>
      </w:rPr>
    </w:lvl>
    <w:lvl w:ilvl="5" w:tentative="0">
      <w:start w:val="0"/>
      <w:numFmt w:val="bullet"/>
      <w:lvlText w:val="•"/>
      <w:lvlJc w:val="left"/>
      <w:pPr>
        <w:ind w:left="3222" w:hanging="108"/>
      </w:pPr>
      <w:rPr>
        <w:rFonts w:hint="default"/>
        <w:lang w:val="zh-CN" w:eastAsia="zh-CN" w:bidi="zh-CN"/>
      </w:rPr>
    </w:lvl>
    <w:lvl w:ilvl="6" w:tentative="0">
      <w:start w:val="0"/>
      <w:numFmt w:val="bullet"/>
      <w:lvlText w:val="•"/>
      <w:lvlJc w:val="left"/>
      <w:pPr>
        <w:ind w:left="3738" w:hanging="108"/>
      </w:pPr>
      <w:rPr>
        <w:rFonts w:hint="default"/>
        <w:lang w:val="zh-CN" w:eastAsia="zh-CN" w:bidi="zh-CN"/>
      </w:rPr>
    </w:lvl>
    <w:lvl w:ilvl="7" w:tentative="0">
      <w:start w:val="0"/>
      <w:numFmt w:val="bullet"/>
      <w:lvlText w:val="•"/>
      <w:lvlJc w:val="left"/>
      <w:pPr>
        <w:ind w:left="4254" w:hanging="108"/>
      </w:pPr>
      <w:rPr>
        <w:rFonts w:hint="default"/>
        <w:lang w:val="zh-CN" w:eastAsia="zh-CN" w:bidi="zh-CN"/>
      </w:rPr>
    </w:lvl>
    <w:lvl w:ilvl="8" w:tentative="0">
      <w:start w:val="0"/>
      <w:numFmt w:val="bullet"/>
      <w:lvlText w:val="•"/>
      <w:lvlJc w:val="left"/>
      <w:pPr>
        <w:ind w:left="4771" w:hanging="108"/>
      </w:pPr>
      <w:rPr>
        <w:rFonts w:hint="default"/>
        <w:lang w:val="zh-CN" w:eastAsia="zh-CN" w:bidi="zh-CN"/>
      </w:rPr>
    </w:lvl>
  </w:abstractNum>
  <w:abstractNum w:abstractNumId="4">
    <w:nsid w:val="9C8AC8EF"/>
    <w:multiLevelType w:val="multilevel"/>
    <w:tmpl w:val="9C8AC8EF"/>
    <w:lvl w:ilvl="0" w:tentative="0">
      <w:start w:val="0"/>
      <w:numFmt w:val="bullet"/>
      <w:lvlText w:val=""/>
      <w:lvlJc w:val="left"/>
      <w:pPr>
        <w:ind w:left="635" w:hanging="108"/>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1156" w:hanging="108"/>
      </w:pPr>
      <w:rPr>
        <w:rFonts w:hint="default"/>
        <w:lang w:val="zh-CN" w:eastAsia="zh-CN" w:bidi="zh-CN"/>
      </w:rPr>
    </w:lvl>
    <w:lvl w:ilvl="2" w:tentative="0">
      <w:start w:val="0"/>
      <w:numFmt w:val="bullet"/>
      <w:lvlText w:val="•"/>
      <w:lvlJc w:val="left"/>
      <w:pPr>
        <w:ind w:left="1672" w:hanging="108"/>
      </w:pPr>
      <w:rPr>
        <w:rFonts w:hint="default"/>
        <w:lang w:val="zh-CN" w:eastAsia="zh-CN" w:bidi="zh-CN"/>
      </w:rPr>
    </w:lvl>
    <w:lvl w:ilvl="3" w:tentative="0">
      <w:start w:val="0"/>
      <w:numFmt w:val="bullet"/>
      <w:lvlText w:val="•"/>
      <w:lvlJc w:val="left"/>
      <w:pPr>
        <w:ind w:left="2189" w:hanging="108"/>
      </w:pPr>
      <w:rPr>
        <w:rFonts w:hint="default"/>
        <w:lang w:val="zh-CN" w:eastAsia="zh-CN" w:bidi="zh-CN"/>
      </w:rPr>
    </w:lvl>
    <w:lvl w:ilvl="4" w:tentative="0">
      <w:start w:val="0"/>
      <w:numFmt w:val="bullet"/>
      <w:lvlText w:val="•"/>
      <w:lvlJc w:val="left"/>
      <w:pPr>
        <w:ind w:left="2705" w:hanging="108"/>
      </w:pPr>
      <w:rPr>
        <w:rFonts w:hint="default"/>
        <w:lang w:val="zh-CN" w:eastAsia="zh-CN" w:bidi="zh-CN"/>
      </w:rPr>
    </w:lvl>
    <w:lvl w:ilvl="5" w:tentative="0">
      <w:start w:val="0"/>
      <w:numFmt w:val="bullet"/>
      <w:lvlText w:val="•"/>
      <w:lvlJc w:val="left"/>
      <w:pPr>
        <w:ind w:left="3222" w:hanging="108"/>
      </w:pPr>
      <w:rPr>
        <w:rFonts w:hint="default"/>
        <w:lang w:val="zh-CN" w:eastAsia="zh-CN" w:bidi="zh-CN"/>
      </w:rPr>
    </w:lvl>
    <w:lvl w:ilvl="6" w:tentative="0">
      <w:start w:val="0"/>
      <w:numFmt w:val="bullet"/>
      <w:lvlText w:val="•"/>
      <w:lvlJc w:val="left"/>
      <w:pPr>
        <w:ind w:left="3738" w:hanging="108"/>
      </w:pPr>
      <w:rPr>
        <w:rFonts w:hint="default"/>
        <w:lang w:val="zh-CN" w:eastAsia="zh-CN" w:bidi="zh-CN"/>
      </w:rPr>
    </w:lvl>
    <w:lvl w:ilvl="7" w:tentative="0">
      <w:start w:val="0"/>
      <w:numFmt w:val="bullet"/>
      <w:lvlText w:val="•"/>
      <w:lvlJc w:val="left"/>
      <w:pPr>
        <w:ind w:left="4254" w:hanging="108"/>
      </w:pPr>
      <w:rPr>
        <w:rFonts w:hint="default"/>
        <w:lang w:val="zh-CN" w:eastAsia="zh-CN" w:bidi="zh-CN"/>
      </w:rPr>
    </w:lvl>
    <w:lvl w:ilvl="8" w:tentative="0">
      <w:start w:val="0"/>
      <w:numFmt w:val="bullet"/>
      <w:lvlText w:val="•"/>
      <w:lvlJc w:val="left"/>
      <w:pPr>
        <w:ind w:left="4771" w:hanging="108"/>
      </w:pPr>
      <w:rPr>
        <w:rFonts w:hint="default"/>
        <w:lang w:val="zh-CN" w:eastAsia="zh-CN" w:bidi="zh-CN"/>
      </w:rPr>
    </w:lvl>
  </w:abstractNum>
  <w:abstractNum w:abstractNumId="5">
    <w:nsid w:val="AC47C476"/>
    <w:multiLevelType w:val="singleLevel"/>
    <w:tmpl w:val="AC47C476"/>
    <w:lvl w:ilvl="0" w:tentative="0">
      <w:start w:val="1"/>
      <w:numFmt w:val="decimal"/>
      <w:lvlText w:val="(%1)"/>
      <w:lvlJc w:val="left"/>
      <w:pPr>
        <w:tabs>
          <w:tab w:val="left" w:pos="312"/>
        </w:tabs>
      </w:pPr>
    </w:lvl>
  </w:abstractNum>
  <w:abstractNum w:abstractNumId="6">
    <w:nsid w:val="B5E306ED"/>
    <w:multiLevelType w:val="multilevel"/>
    <w:tmpl w:val="B5E306ED"/>
    <w:lvl w:ilvl="0" w:tentative="0">
      <w:start w:val="0"/>
      <w:numFmt w:val="bullet"/>
      <w:lvlText w:val=""/>
      <w:lvlJc w:val="left"/>
      <w:pPr>
        <w:ind w:left="635" w:hanging="108"/>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1156" w:hanging="108"/>
      </w:pPr>
      <w:rPr>
        <w:rFonts w:hint="default"/>
        <w:lang w:val="zh-CN" w:eastAsia="zh-CN" w:bidi="zh-CN"/>
      </w:rPr>
    </w:lvl>
    <w:lvl w:ilvl="2" w:tentative="0">
      <w:start w:val="0"/>
      <w:numFmt w:val="bullet"/>
      <w:lvlText w:val="•"/>
      <w:lvlJc w:val="left"/>
      <w:pPr>
        <w:ind w:left="1672" w:hanging="108"/>
      </w:pPr>
      <w:rPr>
        <w:rFonts w:hint="default"/>
        <w:lang w:val="zh-CN" w:eastAsia="zh-CN" w:bidi="zh-CN"/>
      </w:rPr>
    </w:lvl>
    <w:lvl w:ilvl="3" w:tentative="0">
      <w:start w:val="0"/>
      <w:numFmt w:val="bullet"/>
      <w:lvlText w:val="•"/>
      <w:lvlJc w:val="left"/>
      <w:pPr>
        <w:ind w:left="2189" w:hanging="108"/>
      </w:pPr>
      <w:rPr>
        <w:rFonts w:hint="default"/>
        <w:lang w:val="zh-CN" w:eastAsia="zh-CN" w:bidi="zh-CN"/>
      </w:rPr>
    </w:lvl>
    <w:lvl w:ilvl="4" w:tentative="0">
      <w:start w:val="0"/>
      <w:numFmt w:val="bullet"/>
      <w:lvlText w:val="•"/>
      <w:lvlJc w:val="left"/>
      <w:pPr>
        <w:ind w:left="2705" w:hanging="108"/>
      </w:pPr>
      <w:rPr>
        <w:rFonts w:hint="default"/>
        <w:lang w:val="zh-CN" w:eastAsia="zh-CN" w:bidi="zh-CN"/>
      </w:rPr>
    </w:lvl>
    <w:lvl w:ilvl="5" w:tentative="0">
      <w:start w:val="0"/>
      <w:numFmt w:val="bullet"/>
      <w:lvlText w:val="•"/>
      <w:lvlJc w:val="left"/>
      <w:pPr>
        <w:ind w:left="3222" w:hanging="108"/>
      </w:pPr>
      <w:rPr>
        <w:rFonts w:hint="default"/>
        <w:lang w:val="zh-CN" w:eastAsia="zh-CN" w:bidi="zh-CN"/>
      </w:rPr>
    </w:lvl>
    <w:lvl w:ilvl="6" w:tentative="0">
      <w:start w:val="0"/>
      <w:numFmt w:val="bullet"/>
      <w:lvlText w:val="•"/>
      <w:lvlJc w:val="left"/>
      <w:pPr>
        <w:ind w:left="3738" w:hanging="108"/>
      </w:pPr>
      <w:rPr>
        <w:rFonts w:hint="default"/>
        <w:lang w:val="zh-CN" w:eastAsia="zh-CN" w:bidi="zh-CN"/>
      </w:rPr>
    </w:lvl>
    <w:lvl w:ilvl="7" w:tentative="0">
      <w:start w:val="0"/>
      <w:numFmt w:val="bullet"/>
      <w:lvlText w:val="•"/>
      <w:lvlJc w:val="left"/>
      <w:pPr>
        <w:ind w:left="4254" w:hanging="108"/>
      </w:pPr>
      <w:rPr>
        <w:rFonts w:hint="default"/>
        <w:lang w:val="zh-CN" w:eastAsia="zh-CN" w:bidi="zh-CN"/>
      </w:rPr>
    </w:lvl>
    <w:lvl w:ilvl="8" w:tentative="0">
      <w:start w:val="0"/>
      <w:numFmt w:val="bullet"/>
      <w:lvlText w:val="•"/>
      <w:lvlJc w:val="left"/>
      <w:pPr>
        <w:ind w:left="4771" w:hanging="108"/>
      </w:pPr>
      <w:rPr>
        <w:rFonts w:hint="default"/>
        <w:lang w:val="zh-CN" w:eastAsia="zh-CN" w:bidi="zh-CN"/>
      </w:rPr>
    </w:lvl>
  </w:abstractNum>
  <w:abstractNum w:abstractNumId="7">
    <w:nsid w:val="B7DDBCFE"/>
    <w:multiLevelType w:val="singleLevel"/>
    <w:tmpl w:val="B7DDBCFE"/>
    <w:lvl w:ilvl="0" w:tentative="0">
      <w:start w:val="1"/>
      <w:numFmt w:val="lowerLetter"/>
      <w:lvlText w:val="%1."/>
      <w:lvlJc w:val="left"/>
      <w:pPr>
        <w:tabs>
          <w:tab w:val="left" w:pos="312"/>
        </w:tabs>
      </w:pPr>
    </w:lvl>
  </w:abstractNum>
  <w:abstractNum w:abstractNumId="8">
    <w:nsid w:val="BB64CFA9"/>
    <w:multiLevelType w:val="multilevel"/>
    <w:tmpl w:val="BB64CFA9"/>
    <w:lvl w:ilvl="0" w:tentative="0">
      <w:start w:val="1"/>
      <w:numFmt w:val="lowerLetter"/>
      <w:lvlText w:val="%1."/>
      <w:lvlJc w:val="left"/>
      <w:pPr>
        <w:ind w:left="960" w:hanging="322"/>
        <w:jc w:val="left"/>
      </w:pPr>
      <w:rPr>
        <w:rFonts w:hint="default" w:ascii="仿宋" w:hAnsi="仿宋" w:eastAsia="仿宋" w:cs="仿宋"/>
        <w:spacing w:val="-2"/>
        <w:w w:val="99"/>
        <w:sz w:val="30"/>
        <w:szCs w:val="30"/>
        <w:lang w:val="zh-CN" w:eastAsia="zh-CN" w:bidi="zh-CN"/>
      </w:rPr>
    </w:lvl>
    <w:lvl w:ilvl="1" w:tentative="0">
      <w:start w:val="0"/>
      <w:numFmt w:val="bullet"/>
      <w:lvlText w:val="•"/>
      <w:lvlJc w:val="left"/>
      <w:pPr>
        <w:ind w:left="1886" w:hanging="322"/>
      </w:pPr>
      <w:rPr>
        <w:rFonts w:hint="default"/>
        <w:lang w:val="zh-CN" w:eastAsia="zh-CN" w:bidi="zh-CN"/>
      </w:rPr>
    </w:lvl>
    <w:lvl w:ilvl="2" w:tentative="0">
      <w:start w:val="0"/>
      <w:numFmt w:val="bullet"/>
      <w:lvlText w:val="•"/>
      <w:lvlJc w:val="left"/>
      <w:pPr>
        <w:ind w:left="2813" w:hanging="322"/>
      </w:pPr>
      <w:rPr>
        <w:rFonts w:hint="default"/>
        <w:lang w:val="zh-CN" w:eastAsia="zh-CN" w:bidi="zh-CN"/>
      </w:rPr>
    </w:lvl>
    <w:lvl w:ilvl="3" w:tentative="0">
      <w:start w:val="0"/>
      <w:numFmt w:val="bullet"/>
      <w:lvlText w:val="•"/>
      <w:lvlJc w:val="left"/>
      <w:pPr>
        <w:ind w:left="3739" w:hanging="322"/>
      </w:pPr>
      <w:rPr>
        <w:rFonts w:hint="default"/>
        <w:lang w:val="zh-CN" w:eastAsia="zh-CN" w:bidi="zh-CN"/>
      </w:rPr>
    </w:lvl>
    <w:lvl w:ilvl="4" w:tentative="0">
      <w:start w:val="0"/>
      <w:numFmt w:val="bullet"/>
      <w:lvlText w:val="•"/>
      <w:lvlJc w:val="left"/>
      <w:pPr>
        <w:ind w:left="4666" w:hanging="322"/>
      </w:pPr>
      <w:rPr>
        <w:rFonts w:hint="default"/>
        <w:lang w:val="zh-CN" w:eastAsia="zh-CN" w:bidi="zh-CN"/>
      </w:rPr>
    </w:lvl>
    <w:lvl w:ilvl="5" w:tentative="0">
      <w:start w:val="0"/>
      <w:numFmt w:val="bullet"/>
      <w:lvlText w:val="•"/>
      <w:lvlJc w:val="left"/>
      <w:pPr>
        <w:ind w:left="5593" w:hanging="322"/>
      </w:pPr>
      <w:rPr>
        <w:rFonts w:hint="default"/>
        <w:lang w:val="zh-CN" w:eastAsia="zh-CN" w:bidi="zh-CN"/>
      </w:rPr>
    </w:lvl>
    <w:lvl w:ilvl="6" w:tentative="0">
      <w:start w:val="0"/>
      <w:numFmt w:val="bullet"/>
      <w:lvlText w:val="•"/>
      <w:lvlJc w:val="left"/>
      <w:pPr>
        <w:ind w:left="6519" w:hanging="322"/>
      </w:pPr>
      <w:rPr>
        <w:rFonts w:hint="default"/>
        <w:lang w:val="zh-CN" w:eastAsia="zh-CN" w:bidi="zh-CN"/>
      </w:rPr>
    </w:lvl>
    <w:lvl w:ilvl="7" w:tentative="0">
      <w:start w:val="0"/>
      <w:numFmt w:val="bullet"/>
      <w:lvlText w:val="•"/>
      <w:lvlJc w:val="left"/>
      <w:pPr>
        <w:ind w:left="7446" w:hanging="322"/>
      </w:pPr>
      <w:rPr>
        <w:rFonts w:hint="default"/>
        <w:lang w:val="zh-CN" w:eastAsia="zh-CN" w:bidi="zh-CN"/>
      </w:rPr>
    </w:lvl>
    <w:lvl w:ilvl="8" w:tentative="0">
      <w:start w:val="0"/>
      <w:numFmt w:val="bullet"/>
      <w:lvlText w:val="•"/>
      <w:lvlJc w:val="left"/>
      <w:pPr>
        <w:ind w:left="8373" w:hanging="322"/>
      </w:pPr>
      <w:rPr>
        <w:rFonts w:hint="default"/>
        <w:lang w:val="zh-CN" w:eastAsia="zh-CN" w:bidi="zh-CN"/>
      </w:rPr>
    </w:lvl>
  </w:abstractNum>
  <w:abstractNum w:abstractNumId="9">
    <w:nsid w:val="BF205925"/>
    <w:multiLevelType w:val="multilevel"/>
    <w:tmpl w:val="BF205925"/>
    <w:lvl w:ilvl="0" w:tentative="0">
      <w:start w:val="0"/>
      <w:numFmt w:val="bullet"/>
      <w:lvlText w:val=""/>
      <w:lvlJc w:val="left"/>
      <w:pPr>
        <w:ind w:left="635" w:hanging="108"/>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1156" w:hanging="108"/>
      </w:pPr>
      <w:rPr>
        <w:rFonts w:hint="default"/>
        <w:lang w:val="zh-CN" w:eastAsia="zh-CN" w:bidi="zh-CN"/>
      </w:rPr>
    </w:lvl>
    <w:lvl w:ilvl="2" w:tentative="0">
      <w:start w:val="0"/>
      <w:numFmt w:val="bullet"/>
      <w:lvlText w:val="•"/>
      <w:lvlJc w:val="left"/>
      <w:pPr>
        <w:ind w:left="1672" w:hanging="108"/>
      </w:pPr>
      <w:rPr>
        <w:rFonts w:hint="default"/>
        <w:lang w:val="zh-CN" w:eastAsia="zh-CN" w:bidi="zh-CN"/>
      </w:rPr>
    </w:lvl>
    <w:lvl w:ilvl="3" w:tentative="0">
      <w:start w:val="0"/>
      <w:numFmt w:val="bullet"/>
      <w:lvlText w:val="•"/>
      <w:lvlJc w:val="left"/>
      <w:pPr>
        <w:ind w:left="2189" w:hanging="108"/>
      </w:pPr>
      <w:rPr>
        <w:rFonts w:hint="default"/>
        <w:lang w:val="zh-CN" w:eastAsia="zh-CN" w:bidi="zh-CN"/>
      </w:rPr>
    </w:lvl>
    <w:lvl w:ilvl="4" w:tentative="0">
      <w:start w:val="0"/>
      <w:numFmt w:val="bullet"/>
      <w:lvlText w:val="•"/>
      <w:lvlJc w:val="left"/>
      <w:pPr>
        <w:ind w:left="2705" w:hanging="108"/>
      </w:pPr>
      <w:rPr>
        <w:rFonts w:hint="default"/>
        <w:lang w:val="zh-CN" w:eastAsia="zh-CN" w:bidi="zh-CN"/>
      </w:rPr>
    </w:lvl>
    <w:lvl w:ilvl="5" w:tentative="0">
      <w:start w:val="0"/>
      <w:numFmt w:val="bullet"/>
      <w:lvlText w:val="•"/>
      <w:lvlJc w:val="left"/>
      <w:pPr>
        <w:ind w:left="3222" w:hanging="108"/>
      </w:pPr>
      <w:rPr>
        <w:rFonts w:hint="default"/>
        <w:lang w:val="zh-CN" w:eastAsia="zh-CN" w:bidi="zh-CN"/>
      </w:rPr>
    </w:lvl>
    <w:lvl w:ilvl="6" w:tentative="0">
      <w:start w:val="0"/>
      <w:numFmt w:val="bullet"/>
      <w:lvlText w:val="•"/>
      <w:lvlJc w:val="left"/>
      <w:pPr>
        <w:ind w:left="3738" w:hanging="108"/>
      </w:pPr>
      <w:rPr>
        <w:rFonts w:hint="default"/>
        <w:lang w:val="zh-CN" w:eastAsia="zh-CN" w:bidi="zh-CN"/>
      </w:rPr>
    </w:lvl>
    <w:lvl w:ilvl="7" w:tentative="0">
      <w:start w:val="0"/>
      <w:numFmt w:val="bullet"/>
      <w:lvlText w:val="•"/>
      <w:lvlJc w:val="left"/>
      <w:pPr>
        <w:ind w:left="4254" w:hanging="108"/>
      </w:pPr>
      <w:rPr>
        <w:rFonts w:hint="default"/>
        <w:lang w:val="zh-CN" w:eastAsia="zh-CN" w:bidi="zh-CN"/>
      </w:rPr>
    </w:lvl>
    <w:lvl w:ilvl="8" w:tentative="0">
      <w:start w:val="0"/>
      <w:numFmt w:val="bullet"/>
      <w:lvlText w:val="•"/>
      <w:lvlJc w:val="left"/>
      <w:pPr>
        <w:ind w:left="4771" w:hanging="108"/>
      </w:pPr>
      <w:rPr>
        <w:rFonts w:hint="default"/>
        <w:lang w:val="zh-CN" w:eastAsia="zh-CN" w:bidi="zh-CN"/>
      </w:rPr>
    </w:lvl>
  </w:abstractNum>
  <w:abstractNum w:abstractNumId="10">
    <w:nsid w:val="C8879AEF"/>
    <w:multiLevelType w:val="multilevel"/>
    <w:tmpl w:val="C8879AEF"/>
    <w:lvl w:ilvl="0" w:tentative="0">
      <w:start w:val="0"/>
      <w:numFmt w:val="bullet"/>
      <w:lvlText w:val=""/>
      <w:lvlJc w:val="left"/>
      <w:pPr>
        <w:ind w:left="635" w:hanging="108"/>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1156" w:hanging="108"/>
      </w:pPr>
      <w:rPr>
        <w:rFonts w:hint="default"/>
        <w:lang w:val="zh-CN" w:eastAsia="zh-CN" w:bidi="zh-CN"/>
      </w:rPr>
    </w:lvl>
    <w:lvl w:ilvl="2" w:tentative="0">
      <w:start w:val="0"/>
      <w:numFmt w:val="bullet"/>
      <w:lvlText w:val="•"/>
      <w:lvlJc w:val="left"/>
      <w:pPr>
        <w:ind w:left="1672" w:hanging="108"/>
      </w:pPr>
      <w:rPr>
        <w:rFonts w:hint="default"/>
        <w:lang w:val="zh-CN" w:eastAsia="zh-CN" w:bidi="zh-CN"/>
      </w:rPr>
    </w:lvl>
    <w:lvl w:ilvl="3" w:tentative="0">
      <w:start w:val="0"/>
      <w:numFmt w:val="bullet"/>
      <w:lvlText w:val="•"/>
      <w:lvlJc w:val="left"/>
      <w:pPr>
        <w:ind w:left="2189" w:hanging="108"/>
      </w:pPr>
      <w:rPr>
        <w:rFonts w:hint="default"/>
        <w:lang w:val="zh-CN" w:eastAsia="zh-CN" w:bidi="zh-CN"/>
      </w:rPr>
    </w:lvl>
    <w:lvl w:ilvl="4" w:tentative="0">
      <w:start w:val="0"/>
      <w:numFmt w:val="bullet"/>
      <w:lvlText w:val="•"/>
      <w:lvlJc w:val="left"/>
      <w:pPr>
        <w:ind w:left="2705" w:hanging="108"/>
      </w:pPr>
      <w:rPr>
        <w:rFonts w:hint="default"/>
        <w:lang w:val="zh-CN" w:eastAsia="zh-CN" w:bidi="zh-CN"/>
      </w:rPr>
    </w:lvl>
    <w:lvl w:ilvl="5" w:tentative="0">
      <w:start w:val="0"/>
      <w:numFmt w:val="bullet"/>
      <w:lvlText w:val="•"/>
      <w:lvlJc w:val="left"/>
      <w:pPr>
        <w:ind w:left="3222" w:hanging="108"/>
      </w:pPr>
      <w:rPr>
        <w:rFonts w:hint="default"/>
        <w:lang w:val="zh-CN" w:eastAsia="zh-CN" w:bidi="zh-CN"/>
      </w:rPr>
    </w:lvl>
    <w:lvl w:ilvl="6" w:tentative="0">
      <w:start w:val="0"/>
      <w:numFmt w:val="bullet"/>
      <w:lvlText w:val="•"/>
      <w:lvlJc w:val="left"/>
      <w:pPr>
        <w:ind w:left="3738" w:hanging="108"/>
      </w:pPr>
      <w:rPr>
        <w:rFonts w:hint="default"/>
        <w:lang w:val="zh-CN" w:eastAsia="zh-CN" w:bidi="zh-CN"/>
      </w:rPr>
    </w:lvl>
    <w:lvl w:ilvl="7" w:tentative="0">
      <w:start w:val="0"/>
      <w:numFmt w:val="bullet"/>
      <w:lvlText w:val="•"/>
      <w:lvlJc w:val="left"/>
      <w:pPr>
        <w:ind w:left="4254" w:hanging="108"/>
      </w:pPr>
      <w:rPr>
        <w:rFonts w:hint="default"/>
        <w:lang w:val="zh-CN" w:eastAsia="zh-CN" w:bidi="zh-CN"/>
      </w:rPr>
    </w:lvl>
    <w:lvl w:ilvl="8" w:tentative="0">
      <w:start w:val="0"/>
      <w:numFmt w:val="bullet"/>
      <w:lvlText w:val="•"/>
      <w:lvlJc w:val="left"/>
      <w:pPr>
        <w:ind w:left="4771" w:hanging="108"/>
      </w:pPr>
      <w:rPr>
        <w:rFonts w:hint="default"/>
        <w:lang w:val="zh-CN" w:eastAsia="zh-CN" w:bidi="zh-CN"/>
      </w:rPr>
    </w:lvl>
  </w:abstractNum>
  <w:abstractNum w:abstractNumId="11">
    <w:nsid w:val="CF092B84"/>
    <w:multiLevelType w:val="multilevel"/>
    <w:tmpl w:val="CF092B84"/>
    <w:lvl w:ilvl="0" w:tentative="0">
      <w:start w:val="0"/>
      <w:numFmt w:val="bullet"/>
      <w:lvlText w:val=""/>
      <w:lvlJc w:val="left"/>
      <w:pPr>
        <w:ind w:left="107" w:hanging="108"/>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670" w:hanging="108"/>
      </w:pPr>
      <w:rPr>
        <w:rFonts w:hint="default"/>
        <w:lang w:val="zh-CN" w:eastAsia="zh-CN" w:bidi="zh-CN"/>
      </w:rPr>
    </w:lvl>
    <w:lvl w:ilvl="2" w:tentative="0">
      <w:start w:val="0"/>
      <w:numFmt w:val="bullet"/>
      <w:lvlText w:val="•"/>
      <w:lvlJc w:val="left"/>
      <w:pPr>
        <w:ind w:left="1240" w:hanging="108"/>
      </w:pPr>
      <w:rPr>
        <w:rFonts w:hint="default"/>
        <w:lang w:val="zh-CN" w:eastAsia="zh-CN" w:bidi="zh-CN"/>
      </w:rPr>
    </w:lvl>
    <w:lvl w:ilvl="3" w:tentative="0">
      <w:start w:val="0"/>
      <w:numFmt w:val="bullet"/>
      <w:lvlText w:val="•"/>
      <w:lvlJc w:val="left"/>
      <w:pPr>
        <w:ind w:left="1811" w:hanging="108"/>
      </w:pPr>
      <w:rPr>
        <w:rFonts w:hint="default"/>
        <w:lang w:val="zh-CN" w:eastAsia="zh-CN" w:bidi="zh-CN"/>
      </w:rPr>
    </w:lvl>
    <w:lvl w:ilvl="4" w:tentative="0">
      <w:start w:val="0"/>
      <w:numFmt w:val="bullet"/>
      <w:lvlText w:val="•"/>
      <w:lvlJc w:val="left"/>
      <w:pPr>
        <w:ind w:left="2381" w:hanging="108"/>
      </w:pPr>
      <w:rPr>
        <w:rFonts w:hint="default"/>
        <w:lang w:val="zh-CN" w:eastAsia="zh-CN" w:bidi="zh-CN"/>
      </w:rPr>
    </w:lvl>
    <w:lvl w:ilvl="5" w:tentative="0">
      <w:start w:val="0"/>
      <w:numFmt w:val="bullet"/>
      <w:lvlText w:val="•"/>
      <w:lvlJc w:val="left"/>
      <w:pPr>
        <w:ind w:left="2952" w:hanging="108"/>
      </w:pPr>
      <w:rPr>
        <w:rFonts w:hint="default"/>
        <w:lang w:val="zh-CN" w:eastAsia="zh-CN" w:bidi="zh-CN"/>
      </w:rPr>
    </w:lvl>
    <w:lvl w:ilvl="6" w:tentative="0">
      <w:start w:val="0"/>
      <w:numFmt w:val="bullet"/>
      <w:lvlText w:val="•"/>
      <w:lvlJc w:val="left"/>
      <w:pPr>
        <w:ind w:left="3522" w:hanging="108"/>
      </w:pPr>
      <w:rPr>
        <w:rFonts w:hint="default"/>
        <w:lang w:val="zh-CN" w:eastAsia="zh-CN" w:bidi="zh-CN"/>
      </w:rPr>
    </w:lvl>
    <w:lvl w:ilvl="7" w:tentative="0">
      <w:start w:val="0"/>
      <w:numFmt w:val="bullet"/>
      <w:lvlText w:val="•"/>
      <w:lvlJc w:val="left"/>
      <w:pPr>
        <w:ind w:left="4092" w:hanging="108"/>
      </w:pPr>
      <w:rPr>
        <w:rFonts w:hint="default"/>
        <w:lang w:val="zh-CN" w:eastAsia="zh-CN" w:bidi="zh-CN"/>
      </w:rPr>
    </w:lvl>
    <w:lvl w:ilvl="8" w:tentative="0">
      <w:start w:val="0"/>
      <w:numFmt w:val="bullet"/>
      <w:lvlText w:val="•"/>
      <w:lvlJc w:val="left"/>
      <w:pPr>
        <w:ind w:left="4663" w:hanging="108"/>
      </w:pPr>
      <w:rPr>
        <w:rFonts w:hint="default"/>
        <w:lang w:val="zh-CN" w:eastAsia="zh-CN" w:bidi="zh-CN"/>
      </w:rPr>
    </w:lvl>
  </w:abstractNum>
  <w:abstractNum w:abstractNumId="12">
    <w:nsid w:val="D7F9FE59"/>
    <w:multiLevelType w:val="multilevel"/>
    <w:tmpl w:val="D7F9FE59"/>
    <w:lvl w:ilvl="0" w:tentative="0">
      <w:start w:val="0"/>
      <w:numFmt w:val="bullet"/>
      <w:lvlText w:val=""/>
      <w:lvlJc w:val="left"/>
      <w:pPr>
        <w:ind w:left="635" w:hanging="108"/>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1156" w:hanging="108"/>
      </w:pPr>
      <w:rPr>
        <w:rFonts w:hint="default"/>
        <w:lang w:val="zh-CN" w:eastAsia="zh-CN" w:bidi="zh-CN"/>
      </w:rPr>
    </w:lvl>
    <w:lvl w:ilvl="2" w:tentative="0">
      <w:start w:val="0"/>
      <w:numFmt w:val="bullet"/>
      <w:lvlText w:val="•"/>
      <w:lvlJc w:val="left"/>
      <w:pPr>
        <w:ind w:left="1672" w:hanging="108"/>
      </w:pPr>
      <w:rPr>
        <w:rFonts w:hint="default"/>
        <w:lang w:val="zh-CN" w:eastAsia="zh-CN" w:bidi="zh-CN"/>
      </w:rPr>
    </w:lvl>
    <w:lvl w:ilvl="3" w:tentative="0">
      <w:start w:val="0"/>
      <w:numFmt w:val="bullet"/>
      <w:lvlText w:val="•"/>
      <w:lvlJc w:val="left"/>
      <w:pPr>
        <w:ind w:left="2189" w:hanging="108"/>
      </w:pPr>
      <w:rPr>
        <w:rFonts w:hint="default"/>
        <w:lang w:val="zh-CN" w:eastAsia="zh-CN" w:bidi="zh-CN"/>
      </w:rPr>
    </w:lvl>
    <w:lvl w:ilvl="4" w:tentative="0">
      <w:start w:val="0"/>
      <w:numFmt w:val="bullet"/>
      <w:lvlText w:val="•"/>
      <w:lvlJc w:val="left"/>
      <w:pPr>
        <w:ind w:left="2705" w:hanging="108"/>
      </w:pPr>
      <w:rPr>
        <w:rFonts w:hint="default"/>
        <w:lang w:val="zh-CN" w:eastAsia="zh-CN" w:bidi="zh-CN"/>
      </w:rPr>
    </w:lvl>
    <w:lvl w:ilvl="5" w:tentative="0">
      <w:start w:val="0"/>
      <w:numFmt w:val="bullet"/>
      <w:lvlText w:val="•"/>
      <w:lvlJc w:val="left"/>
      <w:pPr>
        <w:ind w:left="3222" w:hanging="108"/>
      </w:pPr>
      <w:rPr>
        <w:rFonts w:hint="default"/>
        <w:lang w:val="zh-CN" w:eastAsia="zh-CN" w:bidi="zh-CN"/>
      </w:rPr>
    </w:lvl>
    <w:lvl w:ilvl="6" w:tentative="0">
      <w:start w:val="0"/>
      <w:numFmt w:val="bullet"/>
      <w:lvlText w:val="•"/>
      <w:lvlJc w:val="left"/>
      <w:pPr>
        <w:ind w:left="3738" w:hanging="108"/>
      </w:pPr>
      <w:rPr>
        <w:rFonts w:hint="default"/>
        <w:lang w:val="zh-CN" w:eastAsia="zh-CN" w:bidi="zh-CN"/>
      </w:rPr>
    </w:lvl>
    <w:lvl w:ilvl="7" w:tentative="0">
      <w:start w:val="0"/>
      <w:numFmt w:val="bullet"/>
      <w:lvlText w:val="•"/>
      <w:lvlJc w:val="left"/>
      <w:pPr>
        <w:ind w:left="4254" w:hanging="108"/>
      </w:pPr>
      <w:rPr>
        <w:rFonts w:hint="default"/>
        <w:lang w:val="zh-CN" w:eastAsia="zh-CN" w:bidi="zh-CN"/>
      </w:rPr>
    </w:lvl>
    <w:lvl w:ilvl="8" w:tentative="0">
      <w:start w:val="0"/>
      <w:numFmt w:val="bullet"/>
      <w:lvlText w:val="•"/>
      <w:lvlJc w:val="left"/>
      <w:pPr>
        <w:ind w:left="4771" w:hanging="108"/>
      </w:pPr>
      <w:rPr>
        <w:rFonts w:hint="default"/>
        <w:lang w:val="zh-CN" w:eastAsia="zh-CN" w:bidi="zh-CN"/>
      </w:rPr>
    </w:lvl>
  </w:abstractNum>
  <w:abstractNum w:abstractNumId="13">
    <w:nsid w:val="DCBA6B53"/>
    <w:multiLevelType w:val="multilevel"/>
    <w:tmpl w:val="DCBA6B53"/>
    <w:lvl w:ilvl="0" w:tentative="0">
      <w:start w:val="0"/>
      <w:numFmt w:val="bullet"/>
      <w:lvlText w:val=""/>
      <w:lvlJc w:val="left"/>
      <w:pPr>
        <w:ind w:left="635" w:hanging="108"/>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1156" w:hanging="108"/>
      </w:pPr>
      <w:rPr>
        <w:rFonts w:hint="default"/>
        <w:lang w:val="zh-CN" w:eastAsia="zh-CN" w:bidi="zh-CN"/>
      </w:rPr>
    </w:lvl>
    <w:lvl w:ilvl="2" w:tentative="0">
      <w:start w:val="0"/>
      <w:numFmt w:val="bullet"/>
      <w:lvlText w:val="•"/>
      <w:lvlJc w:val="left"/>
      <w:pPr>
        <w:ind w:left="1672" w:hanging="108"/>
      </w:pPr>
      <w:rPr>
        <w:rFonts w:hint="default"/>
        <w:lang w:val="zh-CN" w:eastAsia="zh-CN" w:bidi="zh-CN"/>
      </w:rPr>
    </w:lvl>
    <w:lvl w:ilvl="3" w:tentative="0">
      <w:start w:val="0"/>
      <w:numFmt w:val="bullet"/>
      <w:lvlText w:val="•"/>
      <w:lvlJc w:val="left"/>
      <w:pPr>
        <w:ind w:left="2189" w:hanging="108"/>
      </w:pPr>
      <w:rPr>
        <w:rFonts w:hint="default"/>
        <w:lang w:val="zh-CN" w:eastAsia="zh-CN" w:bidi="zh-CN"/>
      </w:rPr>
    </w:lvl>
    <w:lvl w:ilvl="4" w:tentative="0">
      <w:start w:val="0"/>
      <w:numFmt w:val="bullet"/>
      <w:lvlText w:val="•"/>
      <w:lvlJc w:val="left"/>
      <w:pPr>
        <w:ind w:left="2705" w:hanging="108"/>
      </w:pPr>
      <w:rPr>
        <w:rFonts w:hint="default"/>
        <w:lang w:val="zh-CN" w:eastAsia="zh-CN" w:bidi="zh-CN"/>
      </w:rPr>
    </w:lvl>
    <w:lvl w:ilvl="5" w:tentative="0">
      <w:start w:val="0"/>
      <w:numFmt w:val="bullet"/>
      <w:lvlText w:val="•"/>
      <w:lvlJc w:val="left"/>
      <w:pPr>
        <w:ind w:left="3222" w:hanging="108"/>
      </w:pPr>
      <w:rPr>
        <w:rFonts w:hint="default"/>
        <w:lang w:val="zh-CN" w:eastAsia="zh-CN" w:bidi="zh-CN"/>
      </w:rPr>
    </w:lvl>
    <w:lvl w:ilvl="6" w:tentative="0">
      <w:start w:val="0"/>
      <w:numFmt w:val="bullet"/>
      <w:lvlText w:val="•"/>
      <w:lvlJc w:val="left"/>
      <w:pPr>
        <w:ind w:left="3738" w:hanging="108"/>
      </w:pPr>
      <w:rPr>
        <w:rFonts w:hint="default"/>
        <w:lang w:val="zh-CN" w:eastAsia="zh-CN" w:bidi="zh-CN"/>
      </w:rPr>
    </w:lvl>
    <w:lvl w:ilvl="7" w:tentative="0">
      <w:start w:val="0"/>
      <w:numFmt w:val="bullet"/>
      <w:lvlText w:val="•"/>
      <w:lvlJc w:val="left"/>
      <w:pPr>
        <w:ind w:left="4254" w:hanging="108"/>
      </w:pPr>
      <w:rPr>
        <w:rFonts w:hint="default"/>
        <w:lang w:val="zh-CN" w:eastAsia="zh-CN" w:bidi="zh-CN"/>
      </w:rPr>
    </w:lvl>
    <w:lvl w:ilvl="8" w:tentative="0">
      <w:start w:val="0"/>
      <w:numFmt w:val="bullet"/>
      <w:lvlText w:val="•"/>
      <w:lvlJc w:val="left"/>
      <w:pPr>
        <w:ind w:left="4771" w:hanging="108"/>
      </w:pPr>
      <w:rPr>
        <w:rFonts w:hint="default"/>
        <w:lang w:val="zh-CN" w:eastAsia="zh-CN" w:bidi="zh-CN"/>
      </w:rPr>
    </w:lvl>
  </w:abstractNum>
  <w:abstractNum w:abstractNumId="14">
    <w:nsid w:val="F4B5D9F5"/>
    <w:multiLevelType w:val="multilevel"/>
    <w:tmpl w:val="F4B5D9F5"/>
    <w:lvl w:ilvl="0" w:tentative="0">
      <w:start w:val="0"/>
      <w:numFmt w:val="bullet"/>
      <w:lvlText w:val=""/>
      <w:lvlJc w:val="left"/>
      <w:pPr>
        <w:ind w:left="635" w:hanging="108"/>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1156" w:hanging="108"/>
      </w:pPr>
      <w:rPr>
        <w:rFonts w:hint="default"/>
        <w:lang w:val="zh-CN" w:eastAsia="zh-CN" w:bidi="zh-CN"/>
      </w:rPr>
    </w:lvl>
    <w:lvl w:ilvl="2" w:tentative="0">
      <w:start w:val="0"/>
      <w:numFmt w:val="bullet"/>
      <w:lvlText w:val="•"/>
      <w:lvlJc w:val="left"/>
      <w:pPr>
        <w:ind w:left="1672" w:hanging="108"/>
      </w:pPr>
      <w:rPr>
        <w:rFonts w:hint="default"/>
        <w:lang w:val="zh-CN" w:eastAsia="zh-CN" w:bidi="zh-CN"/>
      </w:rPr>
    </w:lvl>
    <w:lvl w:ilvl="3" w:tentative="0">
      <w:start w:val="0"/>
      <w:numFmt w:val="bullet"/>
      <w:lvlText w:val="•"/>
      <w:lvlJc w:val="left"/>
      <w:pPr>
        <w:ind w:left="2189" w:hanging="108"/>
      </w:pPr>
      <w:rPr>
        <w:rFonts w:hint="default"/>
        <w:lang w:val="zh-CN" w:eastAsia="zh-CN" w:bidi="zh-CN"/>
      </w:rPr>
    </w:lvl>
    <w:lvl w:ilvl="4" w:tentative="0">
      <w:start w:val="0"/>
      <w:numFmt w:val="bullet"/>
      <w:lvlText w:val="•"/>
      <w:lvlJc w:val="left"/>
      <w:pPr>
        <w:ind w:left="2705" w:hanging="108"/>
      </w:pPr>
      <w:rPr>
        <w:rFonts w:hint="default"/>
        <w:lang w:val="zh-CN" w:eastAsia="zh-CN" w:bidi="zh-CN"/>
      </w:rPr>
    </w:lvl>
    <w:lvl w:ilvl="5" w:tentative="0">
      <w:start w:val="0"/>
      <w:numFmt w:val="bullet"/>
      <w:lvlText w:val="•"/>
      <w:lvlJc w:val="left"/>
      <w:pPr>
        <w:ind w:left="3222" w:hanging="108"/>
      </w:pPr>
      <w:rPr>
        <w:rFonts w:hint="default"/>
        <w:lang w:val="zh-CN" w:eastAsia="zh-CN" w:bidi="zh-CN"/>
      </w:rPr>
    </w:lvl>
    <w:lvl w:ilvl="6" w:tentative="0">
      <w:start w:val="0"/>
      <w:numFmt w:val="bullet"/>
      <w:lvlText w:val="•"/>
      <w:lvlJc w:val="left"/>
      <w:pPr>
        <w:ind w:left="3738" w:hanging="108"/>
      </w:pPr>
      <w:rPr>
        <w:rFonts w:hint="default"/>
        <w:lang w:val="zh-CN" w:eastAsia="zh-CN" w:bidi="zh-CN"/>
      </w:rPr>
    </w:lvl>
    <w:lvl w:ilvl="7" w:tentative="0">
      <w:start w:val="0"/>
      <w:numFmt w:val="bullet"/>
      <w:lvlText w:val="•"/>
      <w:lvlJc w:val="left"/>
      <w:pPr>
        <w:ind w:left="4254" w:hanging="108"/>
      </w:pPr>
      <w:rPr>
        <w:rFonts w:hint="default"/>
        <w:lang w:val="zh-CN" w:eastAsia="zh-CN" w:bidi="zh-CN"/>
      </w:rPr>
    </w:lvl>
    <w:lvl w:ilvl="8" w:tentative="0">
      <w:start w:val="0"/>
      <w:numFmt w:val="bullet"/>
      <w:lvlText w:val="•"/>
      <w:lvlJc w:val="left"/>
      <w:pPr>
        <w:ind w:left="4771" w:hanging="108"/>
      </w:pPr>
      <w:rPr>
        <w:rFonts w:hint="default"/>
        <w:lang w:val="zh-CN" w:eastAsia="zh-CN" w:bidi="zh-CN"/>
      </w:rPr>
    </w:lvl>
  </w:abstractNum>
  <w:abstractNum w:abstractNumId="15">
    <w:nsid w:val="0053208E"/>
    <w:multiLevelType w:val="multilevel"/>
    <w:tmpl w:val="0053208E"/>
    <w:lvl w:ilvl="0" w:tentative="0">
      <w:start w:val="0"/>
      <w:numFmt w:val="bullet"/>
      <w:lvlText w:val=""/>
      <w:lvlJc w:val="left"/>
      <w:pPr>
        <w:ind w:left="107" w:hanging="108"/>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670" w:hanging="108"/>
      </w:pPr>
      <w:rPr>
        <w:rFonts w:hint="default"/>
        <w:lang w:val="zh-CN" w:eastAsia="zh-CN" w:bidi="zh-CN"/>
      </w:rPr>
    </w:lvl>
    <w:lvl w:ilvl="2" w:tentative="0">
      <w:start w:val="0"/>
      <w:numFmt w:val="bullet"/>
      <w:lvlText w:val="•"/>
      <w:lvlJc w:val="left"/>
      <w:pPr>
        <w:ind w:left="1240" w:hanging="108"/>
      </w:pPr>
      <w:rPr>
        <w:rFonts w:hint="default"/>
        <w:lang w:val="zh-CN" w:eastAsia="zh-CN" w:bidi="zh-CN"/>
      </w:rPr>
    </w:lvl>
    <w:lvl w:ilvl="3" w:tentative="0">
      <w:start w:val="0"/>
      <w:numFmt w:val="bullet"/>
      <w:lvlText w:val="•"/>
      <w:lvlJc w:val="left"/>
      <w:pPr>
        <w:ind w:left="1811" w:hanging="108"/>
      </w:pPr>
      <w:rPr>
        <w:rFonts w:hint="default"/>
        <w:lang w:val="zh-CN" w:eastAsia="zh-CN" w:bidi="zh-CN"/>
      </w:rPr>
    </w:lvl>
    <w:lvl w:ilvl="4" w:tentative="0">
      <w:start w:val="0"/>
      <w:numFmt w:val="bullet"/>
      <w:lvlText w:val="•"/>
      <w:lvlJc w:val="left"/>
      <w:pPr>
        <w:ind w:left="2381" w:hanging="108"/>
      </w:pPr>
      <w:rPr>
        <w:rFonts w:hint="default"/>
        <w:lang w:val="zh-CN" w:eastAsia="zh-CN" w:bidi="zh-CN"/>
      </w:rPr>
    </w:lvl>
    <w:lvl w:ilvl="5" w:tentative="0">
      <w:start w:val="0"/>
      <w:numFmt w:val="bullet"/>
      <w:lvlText w:val="•"/>
      <w:lvlJc w:val="left"/>
      <w:pPr>
        <w:ind w:left="2952" w:hanging="108"/>
      </w:pPr>
      <w:rPr>
        <w:rFonts w:hint="default"/>
        <w:lang w:val="zh-CN" w:eastAsia="zh-CN" w:bidi="zh-CN"/>
      </w:rPr>
    </w:lvl>
    <w:lvl w:ilvl="6" w:tentative="0">
      <w:start w:val="0"/>
      <w:numFmt w:val="bullet"/>
      <w:lvlText w:val="•"/>
      <w:lvlJc w:val="left"/>
      <w:pPr>
        <w:ind w:left="3522" w:hanging="108"/>
      </w:pPr>
      <w:rPr>
        <w:rFonts w:hint="default"/>
        <w:lang w:val="zh-CN" w:eastAsia="zh-CN" w:bidi="zh-CN"/>
      </w:rPr>
    </w:lvl>
    <w:lvl w:ilvl="7" w:tentative="0">
      <w:start w:val="0"/>
      <w:numFmt w:val="bullet"/>
      <w:lvlText w:val="•"/>
      <w:lvlJc w:val="left"/>
      <w:pPr>
        <w:ind w:left="4092" w:hanging="108"/>
      </w:pPr>
      <w:rPr>
        <w:rFonts w:hint="default"/>
        <w:lang w:val="zh-CN" w:eastAsia="zh-CN" w:bidi="zh-CN"/>
      </w:rPr>
    </w:lvl>
    <w:lvl w:ilvl="8" w:tentative="0">
      <w:start w:val="0"/>
      <w:numFmt w:val="bullet"/>
      <w:lvlText w:val="•"/>
      <w:lvlJc w:val="left"/>
      <w:pPr>
        <w:ind w:left="4663" w:hanging="108"/>
      </w:pPr>
      <w:rPr>
        <w:rFonts w:hint="default"/>
        <w:lang w:val="zh-CN" w:eastAsia="zh-CN" w:bidi="zh-CN"/>
      </w:rPr>
    </w:lvl>
  </w:abstractNum>
  <w:abstractNum w:abstractNumId="16">
    <w:nsid w:val="0248C179"/>
    <w:multiLevelType w:val="multilevel"/>
    <w:tmpl w:val="0248C179"/>
    <w:lvl w:ilvl="0" w:tentative="0">
      <w:start w:val="0"/>
      <w:numFmt w:val="bullet"/>
      <w:lvlText w:val=""/>
      <w:lvlJc w:val="left"/>
      <w:pPr>
        <w:ind w:left="635" w:hanging="108"/>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1156" w:hanging="108"/>
      </w:pPr>
      <w:rPr>
        <w:rFonts w:hint="default"/>
        <w:lang w:val="zh-CN" w:eastAsia="zh-CN" w:bidi="zh-CN"/>
      </w:rPr>
    </w:lvl>
    <w:lvl w:ilvl="2" w:tentative="0">
      <w:start w:val="0"/>
      <w:numFmt w:val="bullet"/>
      <w:lvlText w:val="•"/>
      <w:lvlJc w:val="left"/>
      <w:pPr>
        <w:ind w:left="1672" w:hanging="108"/>
      </w:pPr>
      <w:rPr>
        <w:rFonts w:hint="default"/>
        <w:lang w:val="zh-CN" w:eastAsia="zh-CN" w:bidi="zh-CN"/>
      </w:rPr>
    </w:lvl>
    <w:lvl w:ilvl="3" w:tentative="0">
      <w:start w:val="0"/>
      <w:numFmt w:val="bullet"/>
      <w:lvlText w:val="•"/>
      <w:lvlJc w:val="left"/>
      <w:pPr>
        <w:ind w:left="2189" w:hanging="108"/>
      </w:pPr>
      <w:rPr>
        <w:rFonts w:hint="default"/>
        <w:lang w:val="zh-CN" w:eastAsia="zh-CN" w:bidi="zh-CN"/>
      </w:rPr>
    </w:lvl>
    <w:lvl w:ilvl="4" w:tentative="0">
      <w:start w:val="0"/>
      <w:numFmt w:val="bullet"/>
      <w:lvlText w:val="•"/>
      <w:lvlJc w:val="left"/>
      <w:pPr>
        <w:ind w:left="2705" w:hanging="108"/>
      </w:pPr>
      <w:rPr>
        <w:rFonts w:hint="default"/>
        <w:lang w:val="zh-CN" w:eastAsia="zh-CN" w:bidi="zh-CN"/>
      </w:rPr>
    </w:lvl>
    <w:lvl w:ilvl="5" w:tentative="0">
      <w:start w:val="0"/>
      <w:numFmt w:val="bullet"/>
      <w:lvlText w:val="•"/>
      <w:lvlJc w:val="left"/>
      <w:pPr>
        <w:ind w:left="3222" w:hanging="108"/>
      </w:pPr>
      <w:rPr>
        <w:rFonts w:hint="default"/>
        <w:lang w:val="zh-CN" w:eastAsia="zh-CN" w:bidi="zh-CN"/>
      </w:rPr>
    </w:lvl>
    <w:lvl w:ilvl="6" w:tentative="0">
      <w:start w:val="0"/>
      <w:numFmt w:val="bullet"/>
      <w:lvlText w:val="•"/>
      <w:lvlJc w:val="left"/>
      <w:pPr>
        <w:ind w:left="3738" w:hanging="108"/>
      </w:pPr>
      <w:rPr>
        <w:rFonts w:hint="default"/>
        <w:lang w:val="zh-CN" w:eastAsia="zh-CN" w:bidi="zh-CN"/>
      </w:rPr>
    </w:lvl>
    <w:lvl w:ilvl="7" w:tentative="0">
      <w:start w:val="0"/>
      <w:numFmt w:val="bullet"/>
      <w:lvlText w:val="•"/>
      <w:lvlJc w:val="left"/>
      <w:pPr>
        <w:ind w:left="4254" w:hanging="108"/>
      </w:pPr>
      <w:rPr>
        <w:rFonts w:hint="default"/>
        <w:lang w:val="zh-CN" w:eastAsia="zh-CN" w:bidi="zh-CN"/>
      </w:rPr>
    </w:lvl>
    <w:lvl w:ilvl="8" w:tentative="0">
      <w:start w:val="0"/>
      <w:numFmt w:val="bullet"/>
      <w:lvlText w:val="•"/>
      <w:lvlJc w:val="left"/>
      <w:pPr>
        <w:ind w:left="4771" w:hanging="108"/>
      </w:pPr>
      <w:rPr>
        <w:rFonts w:hint="default"/>
        <w:lang w:val="zh-CN" w:eastAsia="zh-CN" w:bidi="zh-CN"/>
      </w:rPr>
    </w:lvl>
  </w:abstractNum>
  <w:abstractNum w:abstractNumId="17">
    <w:nsid w:val="03D62ECE"/>
    <w:multiLevelType w:val="multilevel"/>
    <w:tmpl w:val="03D62ECE"/>
    <w:lvl w:ilvl="0" w:tentative="0">
      <w:start w:val="0"/>
      <w:numFmt w:val="bullet"/>
      <w:lvlText w:val=""/>
      <w:lvlJc w:val="left"/>
      <w:pPr>
        <w:ind w:left="635" w:hanging="108"/>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1156" w:hanging="108"/>
      </w:pPr>
      <w:rPr>
        <w:rFonts w:hint="default"/>
        <w:lang w:val="zh-CN" w:eastAsia="zh-CN" w:bidi="zh-CN"/>
      </w:rPr>
    </w:lvl>
    <w:lvl w:ilvl="2" w:tentative="0">
      <w:start w:val="0"/>
      <w:numFmt w:val="bullet"/>
      <w:lvlText w:val="•"/>
      <w:lvlJc w:val="left"/>
      <w:pPr>
        <w:ind w:left="1672" w:hanging="108"/>
      </w:pPr>
      <w:rPr>
        <w:rFonts w:hint="default"/>
        <w:lang w:val="zh-CN" w:eastAsia="zh-CN" w:bidi="zh-CN"/>
      </w:rPr>
    </w:lvl>
    <w:lvl w:ilvl="3" w:tentative="0">
      <w:start w:val="0"/>
      <w:numFmt w:val="bullet"/>
      <w:lvlText w:val="•"/>
      <w:lvlJc w:val="left"/>
      <w:pPr>
        <w:ind w:left="2189" w:hanging="108"/>
      </w:pPr>
      <w:rPr>
        <w:rFonts w:hint="default"/>
        <w:lang w:val="zh-CN" w:eastAsia="zh-CN" w:bidi="zh-CN"/>
      </w:rPr>
    </w:lvl>
    <w:lvl w:ilvl="4" w:tentative="0">
      <w:start w:val="0"/>
      <w:numFmt w:val="bullet"/>
      <w:lvlText w:val="•"/>
      <w:lvlJc w:val="left"/>
      <w:pPr>
        <w:ind w:left="2705" w:hanging="108"/>
      </w:pPr>
      <w:rPr>
        <w:rFonts w:hint="default"/>
        <w:lang w:val="zh-CN" w:eastAsia="zh-CN" w:bidi="zh-CN"/>
      </w:rPr>
    </w:lvl>
    <w:lvl w:ilvl="5" w:tentative="0">
      <w:start w:val="0"/>
      <w:numFmt w:val="bullet"/>
      <w:lvlText w:val="•"/>
      <w:lvlJc w:val="left"/>
      <w:pPr>
        <w:ind w:left="3222" w:hanging="108"/>
      </w:pPr>
      <w:rPr>
        <w:rFonts w:hint="default"/>
        <w:lang w:val="zh-CN" w:eastAsia="zh-CN" w:bidi="zh-CN"/>
      </w:rPr>
    </w:lvl>
    <w:lvl w:ilvl="6" w:tentative="0">
      <w:start w:val="0"/>
      <w:numFmt w:val="bullet"/>
      <w:lvlText w:val="•"/>
      <w:lvlJc w:val="left"/>
      <w:pPr>
        <w:ind w:left="3738" w:hanging="108"/>
      </w:pPr>
      <w:rPr>
        <w:rFonts w:hint="default"/>
        <w:lang w:val="zh-CN" w:eastAsia="zh-CN" w:bidi="zh-CN"/>
      </w:rPr>
    </w:lvl>
    <w:lvl w:ilvl="7" w:tentative="0">
      <w:start w:val="0"/>
      <w:numFmt w:val="bullet"/>
      <w:lvlText w:val="•"/>
      <w:lvlJc w:val="left"/>
      <w:pPr>
        <w:ind w:left="4254" w:hanging="108"/>
      </w:pPr>
      <w:rPr>
        <w:rFonts w:hint="default"/>
        <w:lang w:val="zh-CN" w:eastAsia="zh-CN" w:bidi="zh-CN"/>
      </w:rPr>
    </w:lvl>
    <w:lvl w:ilvl="8" w:tentative="0">
      <w:start w:val="0"/>
      <w:numFmt w:val="bullet"/>
      <w:lvlText w:val="•"/>
      <w:lvlJc w:val="left"/>
      <w:pPr>
        <w:ind w:left="4771" w:hanging="108"/>
      </w:pPr>
      <w:rPr>
        <w:rFonts w:hint="default"/>
        <w:lang w:val="zh-CN" w:eastAsia="zh-CN" w:bidi="zh-CN"/>
      </w:rPr>
    </w:lvl>
  </w:abstractNum>
  <w:abstractNum w:abstractNumId="18">
    <w:nsid w:val="0709FD3E"/>
    <w:multiLevelType w:val="multilevel"/>
    <w:tmpl w:val="0709FD3E"/>
    <w:lvl w:ilvl="0" w:tentative="0">
      <w:start w:val="1"/>
      <w:numFmt w:val="decimal"/>
      <w:lvlText w:val="%1."/>
      <w:lvlJc w:val="left"/>
      <w:pPr>
        <w:ind w:left="1922" w:hanging="322"/>
        <w:jc w:val="left"/>
      </w:pPr>
      <w:rPr>
        <w:rFonts w:hint="default" w:ascii="仿宋" w:hAnsi="仿宋" w:eastAsia="仿宋" w:cs="仿宋"/>
        <w:spacing w:val="-2"/>
        <w:w w:val="99"/>
        <w:sz w:val="30"/>
        <w:szCs w:val="30"/>
        <w:lang w:val="zh-CN" w:eastAsia="zh-CN" w:bidi="zh-CN"/>
      </w:rPr>
    </w:lvl>
    <w:lvl w:ilvl="1" w:tentative="0">
      <w:start w:val="0"/>
      <w:numFmt w:val="bullet"/>
      <w:lvlText w:val="•"/>
      <w:lvlJc w:val="left"/>
      <w:pPr>
        <w:ind w:left="2750" w:hanging="322"/>
      </w:pPr>
      <w:rPr>
        <w:rFonts w:hint="default"/>
        <w:lang w:val="zh-CN" w:eastAsia="zh-CN" w:bidi="zh-CN"/>
      </w:rPr>
    </w:lvl>
    <w:lvl w:ilvl="2" w:tentative="0">
      <w:start w:val="0"/>
      <w:numFmt w:val="bullet"/>
      <w:lvlText w:val="•"/>
      <w:lvlJc w:val="left"/>
      <w:pPr>
        <w:ind w:left="3581" w:hanging="322"/>
      </w:pPr>
      <w:rPr>
        <w:rFonts w:hint="default"/>
        <w:lang w:val="zh-CN" w:eastAsia="zh-CN" w:bidi="zh-CN"/>
      </w:rPr>
    </w:lvl>
    <w:lvl w:ilvl="3" w:tentative="0">
      <w:start w:val="0"/>
      <w:numFmt w:val="bullet"/>
      <w:lvlText w:val="•"/>
      <w:lvlJc w:val="left"/>
      <w:pPr>
        <w:ind w:left="4411" w:hanging="322"/>
      </w:pPr>
      <w:rPr>
        <w:rFonts w:hint="default"/>
        <w:lang w:val="zh-CN" w:eastAsia="zh-CN" w:bidi="zh-CN"/>
      </w:rPr>
    </w:lvl>
    <w:lvl w:ilvl="4" w:tentative="0">
      <w:start w:val="0"/>
      <w:numFmt w:val="bullet"/>
      <w:lvlText w:val="•"/>
      <w:lvlJc w:val="left"/>
      <w:pPr>
        <w:ind w:left="5242" w:hanging="322"/>
      </w:pPr>
      <w:rPr>
        <w:rFonts w:hint="default"/>
        <w:lang w:val="zh-CN" w:eastAsia="zh-CN" w:bidi="zh-CN"/>
      </w:rPr>
    </w:lvl>
    <w:lvl w:ilvl="5" w:tentative="0">
      <w:start w:val="0"/>
      <w:numFmt w:val="bullet"/>
      <w:lvlText w:val="•"/>
      <w:lvlJc w:val="left"/>
      <w:pPr>
        <w:ind w:left="6073" w:hanging="322"/>
      </w:pPr>
      <w:rPr>
        <w:rFonts w:hint="default"/>
        <w:lang w:val="zh-CN" w:eastAsia="zh-CN" w:bidi="zh-CN"/>
      </w:rPr>
    </w:lvl>
    <w:lvl w:ilvl="6" w:tentative="0">
      <w:start w:val="0"/>
      <w:numFmt w:val="bullet"/>
      <w:lvlText w:val="•"/>
      <w:lvlJc w:val="left"/>
      <w:pPr>
        <w:ind w:left="6903" w:hanging="322"/>
      </w:pPr>
      <w:rPr>
        <w:rFonts w:hint="default"/>
        <w:lang w:val="zh-CN" w:eastAsia="zh-CN" w:bidi="zh-CN"/>
      </w:rPr>
    </w:lvl>
    <w:lvl w:ilvl="7" w:tentative="0">
      <w:start w:val="0"/>
      <w:numFmt w:val="bullet"/>
      <w:lvlText w:val="•"/>
      <w:lvlJc w:val="left"/>
      <w:pPr>
        <w:ind w:left="7734" w:hanging="322"/>
      </w:pPr>
      <w:rPr>
        <w:rFonts w:hint="default"/>
        <w:lang w:val="zh-CN" w:eastAsia="zh-CN" w:bidi="zh-CN"/>
      </w:rPr>
    </w:lvl>
    <w:lvl w:ilvl="8" w:tentative="0">
      <w:start w:val="0"/>
      <w:numFmt w:val="bullet"/>
      <w:lvlText w:val="•"/>
      <w:lvlJc w:val="left"/>
      <w:pPr>
        <w:ind w:left="8565" w:hanging="322"/>
      </w:pPr>
      <w:rPr>
        <w:rFonts w:hint="default"/>
        <w:lang w:val="zh-CN" w:eastAsia="zh-CN" w:bidi="zh-CN"/>
      </w:rPr>
    </w:lvl>
  </w:abstractNum>
  <w:abstractNum w:abstractNumId="19">
    <w:nsid w:val="1ACDE60F"/>
    <w:multiLevelType w:val="multilevel"/>
    <w:tmpl w:val="1ACDE60F"/>
    <w:lvl w:ilvl="0" w:tentative="0">
      <w:start w:val="1"/>
      <w:numFmt w:val="decimal"/>
      <w:lvlText w:val="%1."/>
      <w:lvlJc w:val="left"/>
      <w:pPr>
        <w:ind w:left="1922" w:hanging="322"/>
        <w:jc w:val="left"/>
      </w:pPr>
      <w:rPr>
        <w:rFonts w:hint="default" w:ascii="仿宋" w:hAnsi="仿宋" w:eastAsia="仿宋" w:cs="仿宋"/>
        <w:spacing w:val="-2"/>
        <w:w w:val="99"/>
        <w:sz w:val="30"/>
        <w:szCs w:val="30"/>
        <w:lang w:val="zh-CN" w:eastAsia="zh-CN" w:bidi="zh-CN"/>
      </w:rPr>
    </w:lvl>
    <w:lvl w:ilvl="1" w:tentative="0">
      <w:start w:val="0"/>
      <w:numFmt w:val="bullet"/>
      <w:lvlText w:val="•"/>
      <w:lvlJc w:val="left"/>
      <w:pPr>
        <w:ind w:left="2750" w:hanging="322"/>
      </w:pPr>
      <w:rPr>
        <w:rFonts w:hint="default"/>
        <w:lang w:val="zh-CN" w:eastAsia="zh-CN" w:bidi="zh-CN"/>
      </w:rPr>
    </w:lvl>
    <w:lvl w:ilvl="2" w:tentative="0">
      <w:start w:val="0"/>
      <w:numFmt w:val="bullet"/>
      <w:lvlText w:val="•"/>
      <w:lvlJc w:val="left"/>
      <w:pPr>
        <w:ind w:left="3581" w:hanging="322"/>
      </w:pPr>
      <w:rPr>
        <w:rFonts w:hint="default"/>
        <w:lang w:val="zh-CN" w:eastAsia="zh-CN" w:bidi="zh-CN"/>
      </w:rPr>
    </w:lvl>
    <w:lvl w:ilvl="3" w:tentative="0">
      <w:start w:val="0"/>
      <w:numFmt w:val="bullet"/>
      <w:lvlText w:val="•"/>
      <w:lvlJc w:val="left"/>
      <w:pPr>
        <w:ind w:left="4411" w:hanging="322"/>
      </w:pPr>
      <w:rPr>
        <w:rFonts w:hint="default"/>
        <w:lang w:val="zh-CN" w:eastAsia="zh-CN" w:bidi="zh-CN"/>
      </w:rPr>
    </w:lvl>
    <w:lvl w:ilvl="4" w:tentative="0">
      <w:start w:val="0"/>
      <w:numFmt w:val="bullet"/>
      <w:lvlText w:val="•"/>
      <w:lvlJc w:val="left"/>
      <w:pPr>
        <w:ind w:left="5242" w:hanging="322"/>
      </w:pPr>
      <w:rPr>
        <w:rFonts w:hint="default"/>
        <w:lang w:val="zh-CN" w:eastAsia="zh-CN" w:bidi="zh-CN"/>
      </w:rPr>
    </w:lvl>
    <w:lvl w:ilvl="5" w:tentative="0">
      <w:start w:val="0"/>
      <w:numFmt w:val="bullet"/>
      <w:lvlText w:val="•"/>
      <w:lvlJc w:val="left"/>
      <w:pPr>
        <w:ind w:left="6073" w:hanging="322"/>
      </w:pPr>
      <w:rPr>
        <w:rFonts w:hint="default"/>
        <w:lang w:val="zh-CN" w:eastAsia="zh-CN" w:bidi="zh-CN"/>
      </w:rPr>
    </w:lvl>
    <w:lvl w:ilvl="6" w:tentative="0">
      <w:start w:val="0"/>
      <w:numFmt w:val="bullet"/>
      <w:lvlText w:val="•"/>
      <w:lvlJc w:val="left"/>
      <w:pPr>
        <w:ind w:left="6903" w:hanging="322"/>
      </w:pPr>
      <w:rPr>
        <w:rFonts w:hint="default"/>
        <w:lang w:val="zh-CN" w:eastAsia="zh-CN" w:bidi="zh-CN"/>
      </w:rPr>
    </w:lvl>
    <w:lvl w:ilvl="7" w:tentative="0">
      <w:start w:val="0"/>
      <w:numFmt w:val="bullet"/>
      <w:lvlText w:val="•"/>
      <w:lvlJc w:val="left"/>
      <w:pPr>
        <w:ind w:left="7734" w:hanging="322"/>
      </w:pPr>
      <w:rPr>
        <w:rFonts w:hint="default"/>
        <w:lang w:val="zh-CN" w:eastAsia="zh-CN" w:bidi="zh-CN"/>
      </w:rPr>
    </w:lvl>
    <w:lvl w:ilvl="8" w:tentative="0">
      <w:start w:val="0"/>
      <w:numFmt w:val="bullet"/>
      <w:lvlText w:val="•"/>
      <w:lvlJc w:val="left"/>
      <w:pPr>
        <w:ind w:left="8565" w:hanging="322"/>
      </w:pPr>
      <w:rPr>
        <w:rFonts w:hint="default"/>
        <w:lang w:val="zh-CN" w:eastAsia="zh-CN" w:bidi="zh-CN"/>
      </w:rPr>
    </w:lvl>
  </w:abstractNum>
  <w:abstractNum w:abstractNumId="20">
    <w:nsid w:val="2470EC97"/>
    <w:multiLevelType w:val="multilevel"/>
    <w:tmpl w:val="2470EC97"/>
    <w:lvl w:ilvl="0" w:tentative="0">
      <w:start w:val="0"/>
      <w:numFmt w:val="bullet"/>
      <w:lvlText w:val=""/>
      <w:lvlJc w:val="left"/>
      <w:pPr>
        <w:ind w:left="635" w:hanging="108"/>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1156" w:hanging="108"/>
      </w:pPr>
      <w:rPr>
        <w:rFonts w:hint="default"/>
        <w:lang w:val="zh-CN" w:eastAsia="zh-CN" w:bidi="zh-CN"/>
      </w:rPr>
    </w:lvl>
    <w:lvl w:ilvl="2" w:tentative="0">
      <w:start w:val="0"/>
      <w:numFmt w:val="bullet"/>
      <w:lvlText w:val="•"/>
      <w:lvlJc w:val="left"/>
      <w:pPr>
        <w:ind w:left="1672" w:hanging="108"/>
      </w:pPr>
      <w:rPr>
        <w:rFonts w:hint="default"/>
        <w:lang w:val="zh-CN" w:eastAsia="zh-CN" w:bidi="zh-CN"/>
      </w:rPr>
    </w:lvl>
    <w:lvl w:ilvl="3" w:tentative="0">
      <w:start w:val="0"/>
      <w:numFmt w:val="bullet"/>
      <w:lvlText w:val="•"/>
      <w:lvlJc w:val="left"/>
      <w:pPr>
        <w:ind w:left="2189" w:hanging="108"/>
      </w:pPr>
      <w:rPr>
        <w:rFonts w:hint="default"/>
        <w:lang w:val="zh-CN" w:eastAsia="zh-CN" w:bidi="zh-CN"/>
      </w:rPr>
    </w:lvl>
    <w:lvl w:ilvl="4" w:tentative="0">
      <w:start w:val="0"/>
      <w:numFmt w:val="bullet"/>
      <w:lvlText w:val="•"/>
      <w:lvlJc w:val="left"/>
      <w:pPr>
        <w:ind w:left="2705" w:hanging="108"/>
      </w:pPr>
      <w:rPr>
        <w:rFonts w:hint="default"/>
        <w:lang w:val="zh-CN" w:eastAsia="zh-CN" w:bidi="zh-CN"/>
      </w:rPr>
    </w:lvl>
    <w:lvl w:ilvl="5" w:tentative="0">
      <w:start w:val="0"/>
      <w:numFmt w:val="bullet"/>
      <w:lvlText w:val="•"/>
      <w:lvlJc w:val="left"/>
      <w:pPr>
        <w:ind w:left="3222" w:hanging="108"/>
      </w:pPr>
      <w:rPr>
        <w:rFonts w:hint="default"/>
        <w:lang w:val="zh-CN" w:eastAsia="zh-CN" w:bidi="zh-CN"/>
      </w:rPr>
    </w:lvl>
    <w:lvl w:ilvl="6" w:tentative="0">
      <w:start w:val="0"/>
      <w:numFmt w:val="bullet"/>
      <w:lvlText w:val="•"/>
      <w:lvlJc w:val="left"/>
      <w:pPr>
        <w:ind w:left="3738" w:hanging="108"/>
      </w:pPr>
      <w:rPr>
        <w:rFonts w:hint="default"/>
        <w:lang w:val="zh-CN" w:eastAsia="zh-CN" w:bidi="zh-CN"/>
      </w:rPr>
    </w:lvl>
    <w:lvl w:ilvl="7" w:tentative="0">
      <w:start w:val="0"/>
      <w:numFmt w:val="bullet"/>
      <w:lvlText w:val="•"/>
      <w:lvlJc w:val="left"/>
      <w:pPr>
        <w:ind w:left="4254" w:hanging="108"/>
      </w:pPr>
      <w:rPr>
        <w:rFonts w:hint="default"/>
        <w:lang w:val="zh-CN" w:eastAsia="zh-CN" w:bidi="zh-CN"/>
      </w:rPr>
    </w:lvl>
    <w:lvl w:ilvl="8" w:tentative="0">
      <w:start w:val="0"/>
      <w:numFmt w:val="bullet"/>
      <w:lvlText w:val="•"/>
      <w:lvlJc w:val="left"/>
      <w:pPr>
        <w:ind w:left="4771" w:hanging="108"/>
      </w:pPr>
      <w:rPr>
        <w:rFonts w:hint="default"/>
        <w:lang w:val="zh-CN" w:eastAsia="zh-CN" w:bidi="zh-CN"/>
      </w:rPr>
    </w:lvl>
  </w:abstractNum>
  <w:abstractNum w:abstractNumId="21">
    <w:nsid w:val="25B654F3"/>
    <w:multiLevelType w:val="multilevel"/>
    <w:tmpl w:val="25B654F3"/>
    <w:lvl w:ilvl="0" w:tentative="0">
      <w:start w:val="0"/>
      <w:numFmt w:val="bullet"/>
      <w:lvlText w:val=""/>
      <w:lvlJc w:val="left"/>
      <w:pPr>
        <w:ind w:left="635" w:hanging="108"/>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1156" w:hanging="108"/>
      </w:pPr>
      <w:rPr>
        <w:rFonts w:hint="default"/>
        <w:lang w:val="zh-CN" w:eastAsia="zh-CN" w:bidi="zh-CN"/>
      </w:rPr>
    </w:lvl>
    <w:lvl w:ilvl="2" w:tentative="0">
      <w:start w:val="0"/>
      <w:numFmt w:val="bullet"/>
      <w:lvlText w:val="•"/>
      <w:lvlJc w:val="left"/>
      <w:pPr>
        <w:ind w:left="1672" w:hanging="108"/>
      </w:pPr>
      <w:rPr>
        <w:rFonts w:hint="default"/>
        <w:lang w:val="zh-CN" w:eastAsia="zh-CN" w:bidi="zh-CN"/>
      </w:rPr>
    </w:lvl>
    <w:lvl w:ilvl="3" w:tentative="0">
      <w:start w:val="0"/>
      <w:numFmt w:val="bullet"/>
      <w:lvlText w:val="•"/>
      <w:lvlJc w:val="left"/>
      <w:pPr>
        <w:ind w:left="2189" w:hanging="108"/>
      </w:pPr>
      <w:rPr>
        <w:rFonts w:hint="default"/>
        <w:lang w:val="zh-CN" w:eastAsia="zh-CN" w:bidi="zh-CN"/>
      </w:rPr>
    </w:lvl>
    <w:lvl w:ilvl="4" w:tentative="0">
      <w:start w:val="0"/>
      <w:numFmt w:val="bullet"/>
      <w:lvlText w:val="•"/>
      <w:lvlJc w:val="left"/>
      <w:pPr>
        <w:ind w:left="2705" w:hanging="108"/>
      </w:pPr>
      <w:rPr>
        <w:rFonts w:hint="default"/>
        <w:lang w:val="zh-CN" w:eastAsia="zh-CN" w:bidi="zh-CN"/>
      </w:rPr>
    </w:lvl>
    <w:lvl w:ilvl="5" w:tentative="0">
      <w:start w:val="0"/>
      <w:numFmt w:val="bullet"/>
      <w:lvlText w:val="•"/>
      <w:lvlJc w:val="left"/>
      <w:pPr>
        <w:ind w:left="3222" w:hanging="108"/>
      </w:pPr>
      <w:rPr>
        <w:rFonts w:hint="default"/>
        <w:lang w:val="zh-CN" w:eastAsia="zh-CN" w:bidi="zh-CN"/>
      </w:rPr>
    </w:lvl>
    <w:lvl w:ilvl="6" w:tentative="0">
      <w:start w:val="0"/>
      <w:numFmt w:val="bullet"/>
      <w:lvlText w:val="•"/>
      <w:lvlJc w:val="left"/>
      <w:pPr>
        <w:ind w:left="3738" w:hanging="108"/>
      </w:pPr>
      <w:rPr>
        <w:rFonts w:hint="default"/>
        <w:lang w:val="zh-CN" w:eastAsia="zh-CN" w:bidi="zh-CN"/>
      </w:rPr>
    </w:lvl>
    <w:lvl w:ilvl="7" w:tentative="0">
      <w:start w:val="0"/>
      <w:numFmt w:val="bullet"/>
      <w:lvlText w:val="•"/>
      <w:lvlJc w:val="left"/>
      <w:pPr>
        <w:ind w:left="4254" w:hanging="108"/>
      </w:pPr>
      <w:rPr>
        <w:rFonts w:hint="default"/>
        <w:lang w:val="zh-CN" w:eastAsia="zh-CN" w:bidi="zh-CN"/>
      </w:rPr>
    </w:lvl>
    <w:lvl w:ilvl="8" w:tentative="0">
      <w:start w:val="0"/>
      <w:numFmt w:val="bullet"/>
      <w:lvlText w:val="•"/>
      <w:lvlJc w:val="left"/>
      <w:pPr>
        <w:ind w:left="4771" w:hanging="108"/>
      </w:pPr>
      <w:rPr>
        <w:rFonts w:hint="default"/>
        <w:lang w:val="zh-CN" w:eastAsia="zh-CN" w:bidi="zh-CN"/>
      </w:rPr>
    </w:lvl>
  </w:abstractNum>
  <w:abstractNum w:abstractNumId="22">
    <w:nsid w:val="2A8F537B"/>
    <w:multiLevelType w:val="multilevel"/>
    <w:tmpl w:val="2A8F537B"/>
    <w:lvl w:ilvl="0" w:tentative="0">
      <w:start w:val="0"/>
      <w:numFmt w:val="bullet"/>
      <w:lvlText w:val=""/>
      <w:lvlJc w:val="left"/>
      <w:pPr>
        <w:ind w:left="635" w:hanging="108"/>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1156" w:hanging="108"/>
      </w:pPr>
      <w:rPr>
        <w:rFonts w:hint="default"/>
        <w:lang w:val="zh-CN" w:eastAsia="zh-CN" w:bidi="zh-CN"/>
      </w:rPr>
    </w:lvl>
    <w:lvl w:ilvl="2" w:tentative="0">
      <w:start w:val="0"/>
      <w:numFmt w:val="bullet"/>
      <w:lvlText w:val="•"/>
      <w:lvlJc w:val="left"/>
      <w:pPr>
        <w:ind w:left="1672" w:hanging="108"/>
      </w:pPr>
      <w:rPr>
        <w:rFonts w:hint="default"/>
        <w:lang w:val="zh-CN" w:eastAsia="zh-CN" w:bidi="zh-CN"/>
      </w:rPr>
    </w:lvl>
    <w:lvl w:ilvl="3" w:tentative="0">
      <w:start w:val="0"/>
      <w:numFmt w:val="bullet"/>
      <w:lvlText w:val="•"/>
      <w:lvlJc w:val="left"/>
      <w:pPr>
        <w:ind w:left="2189" w:hanging="108"/>
      </w:pPr>
      <w:rPr>
        <w:rFonts w:hint="default"/>
        <w:lang w:val="zh-CN" w:eastAsia="zh-CN" w:bidi="zh-CN"/>
      </w:rPr>
    </w:lvl>
    <w:lvl w:ilvl="4" w:tentative="0">
      <w:start w:val="0"/>
      <w:numFmt w:val="bullet"/>
      <w:lvlText w:val="•"/>
      <w:lvlJc w:val="left"/>
      <w:pPr>
        <w:ind w:left="2705" w:hanging="108"/>
      </w:pPr>
      <w:rPr>
        <w:rFonts w:hint="default"/>
        <w:lang w:val="zh-CN" w:eastAsia="zh-CN" w:bidi="zh-CN"/>
      </w:rPr>
    </w:lvl>
    <w:lvl w:ilvl="5" w:tentative="0">
      <w:start w:val="0"/>
      <w:numFmt w:val="bullet"/>
      <w:lvlText w:val="•"/>
      <w:lvlJc w:val="left"/>
      <w:pPr>
        <w:ind w:left="3222" w:hanging="108"/>
      </w:pPr>
      <w:rPr>
        <w:rFonts w:hint="default"/>
        <w:lang w:val="zh-CN" w:eastAsia="zh-CN" w:bidi="zh-CN"/>
      </w:rPr>
    </w:lvl>
    <w:lvl w:ilvl="6" w:tentative="0">
      <w:start w:val="0"/>
      <w:numFmt w:val="bullet"/>
      <w:lvlText w:val="•"/>
      <w:lvlJc w:val="left"/>
      <w:pPr>
        <w:ind w:left="3738" w:hanging="108"/>
      </w:pPr>
      <w:rPr>
        <w:rFonts w:hint="default"/>
        <w:lang w:val="zh-CN" w:eastAsia="zh-CN" w:bidi="zh-CN"/>
      </w:rPr>
    </w:lvl>
    <w:lvl w:ilvl="7" w:tentative="0">
      <w:start w:val="0"/>
      <w:numFmt w:val="bullet"/>
      <w:lvlText w:val="•"/>
      <w:lvlJc w:val="left"/>
      <w:pPr>
        <w:ind w:left="4254" w:hanging="108"/>
      </w:pPr>
      <w:rPr>
        <w:rFonts w:hint="default"/>
        <w:lang w:val="zh-CN" w:eastAsia="zh-CN" w:bidi="zh-CN"/>
      </w:rPr>
    </w:lvl>
    <w:lvl w:ilvl="8" w:tentative="0">
      <w:start w:val="0"/>
      <w:numFmt w:val="bullet"/>
      <w:lvlText w:val="•"/>
      <w:lvlJc w:val="left"/>
      <w:pPr>
        <w:ind w:left="4771" w:hanging="108"/>
      </w:pPr>
      <w:rPr>
        <w:rFonts w:hint="default"/>
        <w:lang w:val="zh-CN" w:eastAsia="zh-CN" w:bidi="zh-CN"/>
      </w:rPr>
    </w:lvl>
  </w:abstractNum>
  <w:abstractNum w:abstractNumId="23">
    <w:nsid w:val="30FC5B15"/>
    <w:multiLevelType w:val="multilevel"/>
    <w:tmpl w:val="30FC5B15"/>
    <w:lvl w:ilvl="0" w:tentative="0">
      <w:start w:val="1"/>
      <w:numFmt w:val="decimal"/>
      <w:lvlText w:val="%1."/>
      <w:lvlJc w:val="left"/>
      <w:pPr>
        <w:ind w:left="1922" w:hanging="322"/>
        <w:jc w:val="left"/>
      </w:pPr>
      <w:rPr>
        <w:rFonts w:hint="default" w:ascii="仿宋" w:hAnsi="仿宋" w:eastAsia="仿宋" w:cs="仿宋"/>
        <w:spacing w:val="-2"/>
        <w:w w:val="99"/>
        <w:sz w:val="30"/>
        <w:szCs w:val="30"/>
        <w:lang w:val="zh-CN" w:eastAsia="zh-CN" w:bidi="zh-CN"/>
      </w:rPr>
    </w:lvl>
    <w:lvl w:ilvl="1" w:tentative="0">
      <w:start w:val="0"/>
      <w:numFmt w:val="bullet"/>
      <w:lvlText w:val="•"/>
      <w:lvlJc w:val="left"/>
      <w:pPr>
        <w:ind w:left="2750" w:hanging="322"/>
      </w:pPr>
      <w:rPr>
        <w:rFonts w:hint="default"/>
        <w:lang w:val="zh-CN" w:eastAsia="zh-CN" w:bidi="zh-CN"/>
      </w:rPr>
    </w:lvl>
    <w:lvl w:ilvl="2" w:tentative="0">
      <w:start w:val="0"/>
      <w:numFmt w:val="bullet"/>
      <w:lvlText w:val="•"/>
      <w:lvlJc w:val="left"/>
      <w:pPr>
        <w:ind w:left="3581" w:hanging="322"/>
      </w:pPr>
      <w:rPr>
        <w:rFonts w:hint="default"/>
        <w:lang w:val="zh-CN" w:eastAsia="zh-CN" w:bidi="zh-CN"/>
      </w:rPr>
    </w:lvl>
    <w:lvl w:ilvl="3" w:tentative="0">
      <w:start w:val="0"/>
      <w:numFmt w:val="bullet"/>
      <w:lvlText w:val="•"/>
      <w:lvlJc w:val="left"/>
      <w:pPr>
        <w:ind w:left="4411" w:hanging="322"/>
      </w:pPr>
      <w:rPr>
        <w:rFonts w:hint="default"/>
        <w:lang w:val="zh-CN" w:eastAsia="zh-CN" w:bidi="zh-CN"/>
      </w:rPr>
    </w:lvl>
    <w:lvl w:ilvl="4" w:tentative="0">
      <w:start w:val="0"/>
      <w:numFmt w:val="bullet"/>
      <w:lvlText w:val="•"/>
      <w:lvlJc w:val="left"/>
      <w:pPr>
        <w:ind w:left="5242" w:hanging="322"/>
      </w:pPr>
      <w:rPr>
        <w:rFonts w:hint="default"/>
        <w:lang w:val="zh-CN" w:eastAsia="zh-CN" w:bidi="zh-CN"/>
      </w:rPr>
    </w:lvl>
    <w:lvl w:ilvl="5" w:tentative="0">
      <w:start w:val="0"/>
      <w:numFmt w:val="bullet"/>
      <w:lvlText w:val="•"/>
      <w:lvlJc w:val="left"/>
      <w:pPr>
        <w:ind w:left="6073" w:hanging="322"/>
      </w:pPr>
      <w:rPr>
        <w:rFonts w:hint="default"/>
        <w:lang w:val="zh-CN" w:eastAsia="zh-CN" w:bidi="zh-CN"/>
      </w:rPr>
    </w:lvl>
    <w:lvl w:ilvl="6" w:tentative="0">
      <w:start w:val="0"/>
      <w:numFmt w:val="bullet"/>
      <w:lvlText w:val="•"/>
      <w:lvlJc w:val="left"/>
      <w:pPr>
        <w:ind w:left="6903" w:hanging="322"/>
      </w:pPr>
      <w:rPr>
        <w:rFonts w:hint="default"/>
        <w:lang w:val="zh-CN" w:eastAsia="zh-CN" w:bidi="zh-CN"/>
      </w:rPr>
    </w:lvl>
    <w:lvl w:ilvl="7" w:tentative="0">
      <w:start w:val="0"/>
      <w:numFmt w:val="bullet"/>
      <w:lvlText w:val="•"/>
      <w:lvlJc w:val="left"/>
      <w:pPr>
        <w:ind w:left="7734" w:hanging="322"/>
      </w:pPr>
      <w:rPr>
        <w:rFonts w:hint="default"/>
        <w:lang w:val="zh-CN" w:eastAsia="zh-CN" w:bidi="zh-CN"/>
      </w:rPr>
    </w:lvl>
    <w:lvl w:ilvl="8" w:tentative="0">
      <w:start w:val="0"/>
      <w:numFmt w:val="bullet"/>
      <w:lvlText w:val="•"/>
      <w:lvlJc w:val="left"/>
      <w:pPr>
        <w:ind w:left="8565" w:hanging="322"/>
      </w:pPr>
      <w:rPr>
        <w:rFonts w:hint="default"/>
        <w:lang w:val="zh-CN" w:eastAsia="zh-CN" w:bidi="zh-CN"/>
      </w:rPr>
    </w:lvl>
  </w:abstractNum>
  <w:abstractNum w:abstractNumId="24">
    <w:nsid w:val="322D85CA"/>
    <w:multiLevelType w:val="multilevel"/>
    <w:tmpl w:val="322D85CA"/>
    <w:lvl w:ilvl="0" w:tentative="0">
      <w:start w:val="1"/>
      <w:numFmt w:val="decimal"/>
      <w:lvlText w:val="%1."/>
      <w:lvlJc w:val="left"/>
      <w:pPr>
        <w:ind w:left="1922" w:hanging="322"/>
        <w:jc w:val="left"/>
      </w:pPr>
      <w:rPr>
        <w:rFonts w:hint="default" w:ascii="仿宋" w:hAnsi="仿宋" w:eastAsia="仿宋" w:cs="仿宋"/>
        <w:spacing w:val="-2"/>
        <w:w w:val="99"/>
        <w:sz w:val="30"/>
        <w:szCs w:val="30"/>
        <w:lang w:val="zh-CN" w:eastAsia="zh-CN" w:bidi="zh-CN"/>
      </w:rPr>
    </w:lvl>
    <w:lvl w:ilvl="1" w:tentative="0">
      <w:start w:val="0"/>
      <w:numFmt w:val="bullet"/>
      <w:lvlText w:val="•"/>
      <w:lvlJc w:val="left"/>
      <w:pPr>
        <w:ind w:left="2750" w:hanging="322"/>
      </w:pPr>
      <w:rPr>
        <w:rFonts w:hint="default"/>
        <w:lang w:val="zh-CN" w:eastAsia="zh-CN" w:bidi="zh-CN"/>
      </w:rPr>
    </w:lvl>
    <w:lvl w:ilvl="2" w:tentative="0">
      <w:start w:val="0"/>
      <w:numFmt w:val="bullet"/>
      <w:lvlText w:val="•"/>
      <w:lvlJc w:val="left"/>
      <w:pPr>
        <w:ind w:left="3581" w:hanging="322"/>
      </w:pPr>
      <w:rPr>
        <w:rFonts w:hint="default"/>
        <w:lang w:val="zh-CN" w:eastAsia="zh-CN" w:bidi="zh-CN"/>
      </w:rPr>
    </w:lvl>
    <w:lvl w:ilvl="3" w:tentative="0">
      <w:start w:val="0"/>
      <w:numFmt w:val="bullet"/>
      <w:lvlText w:val="•"/>
      <w:lvlJc w:val="left"/>
      <w:pPr>
        <w:ind w:left="4411" w:hanging="322"/>
      </w:pPr>
      <w:rPr>
        <w:rFonts w:hint="default"/>
        <w:lang w:val="zh-CN" w:eastAsia="zh-CN" w:bidi="zh-CN"/>
      </w:rPr>
    </w:lvl>
    <w:lvl w:ilvl="4" w:tentative="0">
      <w:start w:val="0"/>
      <w:numFmt w:val="bullet"/>
      <w:lvlText w:val="•"/>
      <w:lvlJc w:val="left"/>
      <w:pPr>
        <w:ind w:left="5242" w:hanging="322"/>
      </w:pPr>
      <w:rPr>
        <w:rFonts w:hint="default"/>
        <w:lang w:val="zh-CN" w:eastAsia="zh-CN" w:bidi="zh-CN"/>
      </w:rPr>
    </w:lvl>
    <w:lvl w:ilvl="5" w:tentative="0">
      <w:start w:val="0"/>
      <w:numFmt w:val="bullet"/>
      <w:lvlText w:val="•"/>
      <w:lvlJc w:val="left"/>
      <w:pPr>
        <w:ind w:left="6073" w:hanging="322"/>
      </w:pPr>
      <w:rPr>
        <w:rFonts w:hint="default"/>
        <w:lang w:val="zh-CN" w:eastAsia="zh-CN" w:bidi="zh-CN"/>
      </w:rPr>
    </w:lvl>
    <w:lvl w:ilvl="6" w:tentative="0">
      <w:start w:val="0"/>
      <w:numFmt w:val="bullet"/>
      <w:lvlText w:val="•"/>
      <w:lvlJc w:val="left"/>
      <w:pPr>
        <w:ind w:left="6903" w:hanging="322"/>
      </w:pPr>
      <w:rPr>
        <w:rFonts w:hint="default"/>
        <w:lang w:val="zh-CN" w:eastAsia="zh-CN" w:bidi="zh-CN"/>
      </w:rPr>
    </w:lvl>
    <w:lvl w:ilvl="7" w:tentative="0">
      <w:start w:val="0"/>
      <w:numFmt w:val="bullet"/>
      <w:lvlText w:val="•"/>
      <w:lvlJc w:val="left"/>
      <w:pPr>
        <w:ind w:left="7734" w:hanging="322"/>
      </w:pPr>
      <w:rPr>
        <w:rFonts w:hint="default"/>
        <w:lang w:val="zh-CN" w:eastAsia="zh-CN" w:bidi="zh-CN"/>
      </w:rPr>
    </w:lvl>
    <w:lvl w:ilvl="8" w:tentative="0">
      <w:start w:val="0"/>
      <w:numFmt w:val="bullet"/>
      <w:lvlText w:val="•"/>
      <w:lvlJc w:val="left"/>
      <w:pPr>
        <w:ind w:left="8565" w:hanging="322"/>
      </w:pPr>
      <w:rPr>
        <w:rFonts w:hint="default"/>
        <w:lang w:val="zh-CN" w:eastAsia="zh-CN" w:bidi="zh-CN"/>
      </w:rPr>
    </w:lvl>
  </w:abstractNum>
  <w:abstractNum w:abstractNumId="25">
    <w:nsid w:val="4C1BAE26"/>
    <w:multiLevelType w:val="multilevel"/>
    <w:tmpl w:val="4C1BAE26"/>
    <w:lvl w:ilvl="0" w:tentative="0">
      <w:start w:val="0"/>
      <w:numFmt w:val="bullet"/>
      <w:lvlText w:val=""/>
      <w:lvlJc w:val="left"/>
      <w:pPr>
        <w:ind w:left="635" w:hanging="108"/>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1156" w:hanging="108"/>
      </w:pPr>
      <w:rPr>
        <w:rFonts w:hint="default"/>
        <w:lang w:val="zh-CN" w:eastAsia="zh-CN" w:bidi="zh-CN"/>
      </w:rPr>
    </w:lvl>
    <w:lvl w:ilvl="2" w:tentative="0">
      <w:start w:val="0"/>
      <w:numFmt w:val="bullet"/>
      <w:lvlText w:val="•"/>
      <w:lvlJc w:val="left"/>
      <w:pPr>
        <w:ind w:left="1672" w:hanging="108"/>
      </w:pPr>
      <w:rPr>
        <w:rFonts w:hint="default"/>
        <w:lang w:val="zh-CN" w:eastAsia="zh-CN" w:bidi="zh-CN"/>
      </w:rPr>
    </w:lvl>
    <w:lvl w:ilvl="3" w:tentative="0">
      <w:start w:val="0"/>
      <w:numFmt w:val="bullet"/>
      <w:lvlText w:val="•"/>
      <w:lvlJc w:val="left"/>
      <w:pPr>
        <w:ind w:left="2189" w:hanging="108"/>
      </w:pPr>
      <w:rPr>
        <w:rFonts w:hint="default"/>
        <w:lang w:val="zh-CN" w:eastAsia="zh-CN" w:bidi="zh-CN"/>
      </w:rPr>
    </w:lvl>
    <w:lvl w:ilvl="4" w:tentative="0">
      <w:start w:val="0"/>
      <w:numFmt w:val="bullet"/>
      <w:lvlText w:val="•"/>
      <w:lvlJc w:val="left"/>
      <w:pPr>
        <w:ind w:left="2705" w:hanging="108"/>
      </w:pPr>
      <w:rPr>
        <w:rFonts w:hint="default"/>
        <w:lang w:val="zh-CN" w:eastAsia="zh-CN" w:bidi="zh-CN"/>
      </w:rPr>
    </w:lvl>
    <w:lvl w:ilvl="5" w:tentative="0">
      <w:start w:val="0"/>
      <w:numFmt w:val="bullet"/>
      <w:lvlText w:val="•"/>
      <w:lvlJc w:val="left"/>
      <w:pPr>
        <w:ind w:left="3222" w:hanging="108"/>
      </w:pPr>
      <w:rPr>
        <w:rFonts w:hint="default"/>
        <w:lang w:val="zh-CN" w:eastAsia="zh-CN" w:bidi="zh-CN"/>
      </w:rPr>
    </w:lvl>
    <w:lvl w:ilvl="6" w:tentative="0">
      <w:start w:val="0"/>
      <w:numFmt w:val="bullet"/>
      <w:lvlText w:val="•"/>
      <w:lvlJc w:val="left"/>
      <w:pPr>
        <w:ind w:left="3738" w:hanging="108"/>
      </w:pPr>
      <w:rPr>
        <w:rFonts w:hint="default"/>
        <w:lang w:val="zh-CN" w:eastAsia="zh-CN" w:bidi="zh-CN"/>
      </w:rPr>
    </w:lvl>
    <w:lvl w:ilvl="7" w:tentative="0">
      <w:start w:val="0"/>
      <w:numFmt w:val="bullet"/>
      <w:lvlText w:val="•"/>
      <w:lvlJc w:val="left"/>
      <w:pPr>
        <w:ind w:left="4254" w:hanging="108"/>
      </w:pPr>
      <w:rPr>
        <w:rFonts w:hint="default"/>
        <w:lang w:val="zh-CN" w:eastAsia="zh-CN" w:bidi="zh-CN"/>
      </w:rPr>
    </w:lvl>
    <w:lvl w:ilvl="8" w:tentative="0">
      <w:start w:val="0"/>
      <w:numFmt w:val="bullet"/>
      <w:lvlText w:val="•"/>
      <w:lvlJc w:val="left"/>
      <w:pPr>
        <w:ind w:left="4771" w:hanging="108"/>
      </w:pPr>
      <w:rPr>
        <w:rFonts w:hint="default"/>
        <w:lang w:val="zh-CN" w:eastAsia="zh-CN" w:bidi="zh-CN"/>
      </w:rPr>
    </w:lvl>
  </w:abstractNum>
  <w:abstractNum w:abstractNumId="26">
    <w:nsid w:val="4C3D7A74"/>
    <w:multiLevelType w:val="multilevel"/>
    <w:tmpl w:val="4C3D7A74"/>
    <w:lvl w:ilvl="0" w:tentative="0">
      <w:start w:val="1"/>
      <w:numFmt w:val="decimal"/>
      <w:lvlText w:val="%1."/>
      <w:lvlJc w:val="left"/>
      <w:pPr>
        <w:ind w:left="1922" w:hanging="322"/>
        <w:jc w:val="left"/>
      </w:pPr>
      <w:rPr>
        <w:rFonts w:hint="default" w:ascii="仿宋" w:hAnsi="仿宋" w:eastAsia="仿宋" w:cs="仿宋"/>
        <w:spacing w:val="-2"/>
        <w:w w:val="99"/>
        <w:sz w:val="30"/>
        <w:szCs w:val="30"/>
        <w:lang w:val="zh-CN" w:eastAsia="zh-CN" w:bidi="zh-CN"/>
      </w:rPr>
    </w:lvl>
    <w:lvl w:ilvl="1" w:tentative="0">
      <w:start w:val="0"/>
      <w:numFmt w:val="bullet"/>
      <w:lvlText w:val="•"/>
      <w:lvlJc w:val="left"/>
      <w:pPr>
        <w:ind w:left="2750" w:hanging="322"/>
      </w:pPr>
      <w:rPr>
        <w:rFonts w:hint="default"/>
        <w:lang w:val="zh-CN" w:eastAsia="zh-CN" w:bidi="zh-CN"/>
      </w:rPr>
    </w:lvl>
    <w:lvl w:ilvl="2" w:tentative="0">
      <w:start w:val="0"/>
      <w:numFmt w:val="bullet"/>
      <w:lvlText w:val="•"/>
      <w:lvlJc w:val="left"/>
      <w:pPr>
        <w:ind w:left="3581" w:hanging="322"/>
      </w:pPr>
      <w:rPr>
        <w:rFonts w:hint="default"/>
        <w:lang w:val="zh-CN" w:eastAsia="zh-CN" w:bidi="zh-CN"/>
      </w:rPr>
    </w:lvl>
    <w:lvl w:ilvl="3" w:tentative="0">
      <w:start w:val="0"/>
      <w:numFmt w:val="bullet"/>
      <w:lvlText w:val="•"/>
      <w:lvlJc w:val="left"/>
      <w:pPr>
        <w:ind w:left="4411" w:hanging="322"/>
      </w:pPr>
      <w:rPr>
        <w:rFonts w:hint="default"/>
        <w:lang w:val="zh-CN" w:eastAsia="zh-CN" w:bidi="zh-CN"/>
      </w:rPr>
    </w:lvl>
    <w:lvl w:ilvl="4" w:tentative="0">
      <w:start w:val="0"/>
      <w:numFmt w:val="bullet"/>
      <w:lvlText w:val="•"/>
      <w:lvlJc w:val="left"/>
      <w:pPr>
        <w:ind w:left="5242" w:hanging="322"/>
      </w:pPr>
      <w:rPr>
        <w:rFonts w:hint="default"/>
        <w:lang w:val="zh-CN" w:eastAsia="zh-CN" w:bidi="zh-CN"/>
      </w:rPr>
    </w:lvl>
    <w:lvl w:ilvl="5" w:tentative="0">
      <w:start w:val="0"/>
      <w:numFmt w:val="bullet"/>
      <w:lvlText w:val="•"/>
      <w:lvlJc w:val="left"/>
      <w:pPr>
        <w:ind w:left="6073" w:hanging="322"/>
      </w:pPr>
      <w:rPr>
        <w:rFonts w:hint="default"/>
        <w:lang w:val="zh-CN" w:eastAsia="zh-CN" w:bidi="zh-CN"/>
      </w:rPr>
    </w:lvl>
    <w:lvl w:ilvl="6" w:tentative="0">
      <w:start w:val="0"/>
      <w:numFmt w:val="bullet"/>
      <w:lvlText w:val="•"/>
      <w:lvlJc w:val="left"/>
      <w:pPr>
        <w:ind w:left="6903" w:hanging="322"/>
      </w:pPr>
      <w:rPr>
        <w:rFonts w:hint="default"/>
        <w:lang w:val="zh-CN" w:eastAsia="zh-CN" w:bidi="zh-CN"/>
      </w:rPr>
    </w:lvl>
    <w:lvl w:ilvl="7" w:tentative="0">
      <w:start w:val="0"/>
      <w:numFmt w:val="bullet"/>
      <w:lvlText w:val="•"/>
      <w:lvlJc w:val="left"/>
      <w:pPr>
        <w:ind w:left="7734" w:hanging="322"/>
      </w:pPr>
      <w:rPr>
        <w:rFonts w:hint="default"/>
        <w:lang w:val="zh-CN" w:eastAsia="zh-CN" w:bidi="zh-CN"/>
      </w:rPr>
    </w:lvl>
    <w:lvl w:ilvl="8" w:tentative="0">
      <w:start w:val="0"/>
      <w:numFmt w:val="bullet"/>
      <w:lvlText w:val="•"/>
      <w:lvlJc w:val="left"/>
      <w:pPr>
        <w:ind w:left="8565" w:hanging="322"/>
      </w:pPr>
      <w:rPr>
        <w:rFonts w:hint="default"/>
        <w:lang w:val="zh-CN" w:eastAsia="zh-CN" w:bidi="zh-CN"/>
      </w:rPr>
    </w:lvl>
  </w:abstractNum>
  <w:abstractNum w:abstractNumId="27">
    <w:nsid w:val="4D4DC07F"/>
    <w:multiLevelType w:val="multilevel"/>
    <w:tmpl w:val="4D4DC07F"/>
    <w:lvl w:ilvl="0" w:tentative="0">
      <w:start w:val="0"/>
      <w:numFmt w:val="bullet"/>
      <w:lvlText w:val=""/>
      <w:lvlJc w:val="left"/>
      <w:pPr>
        <w:ind w:left="635" w:hanging="108"/>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1156" w:hanging="108"/>
      </w:pPr>
      <w:rPr>
        <w:rFonts w:hint="default"/>
        <w:lang w:val="zh-CN" w:eastAsia="zh-CN" w:bidi="zh-CN"/>
      </w:rPr>
    </w:lvl>
    <w:lvl w:ilvl="2" w:tentative="0">
      <w:start w:val="0"/>
      <w:numFmt w:val="bullet"/>
      <w:lvlText w:val="•"/>
      <w:lvlJc w:val="left"/>
      <w:pPr>
        <w:ind w:left="1672" w:hanging="108"/>
      </w:pPr>
      <w:rPr>
        <w:rFonts w:hint="default"/>
        <w:lang w:val="zh-CN" w:eastAsia="zh-CN" w:bidi="zh-CN"/>
      </w:rPr>
    </w:lvl>
    <w:lvl w:ilvl="3" w:tentative="0">
      <w:start w:val="0"/>
      <w:numFmt w:val="bullet"/>
      <w:lvlText w:val="•"/>
      <w:lvlJc w:val="left"/>
      <w:pPr>
        <w:ind w:left="2189" w:hanging="108"/>
      </w:pPr>
      <w:rPr>
        <w:rFonts w:hint="default"/>
        <w:lang w:val="zh-CN" w:eastAsia="zh-CN" w:bidi="zh-CN"/>
      </w:rPr>
    </w:lvl>
    <w:lvl w:ilvl="4" w:tentative="0">
      <w:start w:val="0"/>
      <w:numFmt w:val="bullet"/>
      <w:lvlText w:val="•"/>
      <w:lvlJc w:val="left"/>
      <w:pPr>
        <w:ind w:left="2705" w:hanging="108"/>
      </w:pPr>
      <w:rPr>
        <w:rFonts w:hint="default"/>
        <w:lang w:val="zh-CN" w:eastAsia="zh-CN" w:bidi="zh-CN"/>
      </w:rPr>
    </w:lvl>
    <w:lvl w:ilvl="5" w:tentative="0">
      <w:start w:val="0"/>
      <w:numFmt w:val="bullet"/>
      <w:lvlText w:val="•"/>
      <w:lvlJc w:val="left"/>
      <w:pPr>
        <w:ind w:left="3222" w:hanging="108"/>
      </w:pPr>
      <w:rPr>
        <w:rFonts w:hint="default"/>
        <w:lang w:val="zh-CN" w:eastAsia="zh-CN" w:bidi="zh-CN"/>
      </w:rPr>
    </w:lvl>
    <w:lvl w:ilvl="6" w:tentative="0">
      <w:start w:val="0"/>
      <w:numFmt w:val="bullet"/>
      <w:lvlText w:val="•"/>
      <w:lvlJc w:val="left"/>
      <w:pPr>
        <w:ind w:left="3738" w:hanging="108"/>
      </w:pPr>
      <w:rPr>
        <w:rFonts w:hint="default"/>
        <w:lang w:val="zh-CN" w:eastAsia="zh-CN" w:bidi="zh-CN"/>
      </w:rPr>
    </w:lvl>
    <w:lvl w:ilvl="7" w:tentative="0">
      <w:start w:val="0"/>
      <w:numFmt w:val="bullet"/>
      <w:lvlText w:val="•"/>
      <w:lvlJc w:val="left"/>
      <w:pPr>
        <w:ind w:left="4254" w:hanging="108"/>
      </w:pPr>
      <w:rPr>
        <w:rFonts w:hint="default"/>
        <w:lang w:val="zh-CN" w:eastAsia="zh-CN" w:bidi="zh-CN"/>
      </w:rPr>
    </w:lvl>
    <w:lvl w:ilvl="8" w:tentative="0">
      <w:start w:val="0"/>
      <w:numFmt w:val="bullet"/>
      <w:lvlText w:val="•"/>
      <w:lvlJc w:val="left"/>
      <w:pPr>
        <w:ind w:left="4771" w:hanging="108"/>
      </w:pPr>
      <w:rPr>
        <w:rFonts w:hint="default"/>
        <w:lang w:val="zh-CN" w:eastAsia="zh-CN" w:bidi="zh-CN"/>
      </w:rPr>
    </w:lvl>
  </w:abstractNum>
  <w:abstractNum w:abstractNumId="28">
    <w:nsid w:val="59ADCABA"/>
    <w:multiLevelType w:val="multilevel"/>
    <w:tmpl w:val="59ADCABA"/>
    <w:lvl w:ilvl="0" w:tentative="0">
      <w:start w:val="0"/>
      <w:numFmt w:val="bullet"/>
      <w:lvlText w:val=""/>
      <w:lvlJc w:val="left"/>
      <w:pPr>
        <w:ind w:left="635" w:hanging="108"/>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1156" w:hanging="108"/>
      </w:pPr>
      <w:rPr>
        <w:rFonts w:hint="default"/>
        <w:lang w:val="zh-CN" w:eastAsia="zh-CN" w:bidi="zh-CN"/>
      </w:rPr>
    </w:lvl>
    <w:lvl w:ilvl="2" w:tentative="0">
      <w:start w:val="0"/>
      <w:numFmt w:val="bullet"/>
      <w:lvlText w:val="•"/>
      <w:lvlJc w:val="left"/>
      <w:pPr>
        <w:ind w:left="1672" w:hanging="108"/>
      </w:pPr>
      <w:rPr>
        <w:rFonts w:hint="default"/>
        <w:lang w:val="zh-CN" w:eastAsia="zh-CN" w:bidi="zh-CN"/>
      </w:rPr>
    </w:lvl>
    <w:lvl w:ilvl="3" w:tentative="0">
      <w:start w:val="0"/>
      <w:numFmt w:val="bullet"/>
      <w:lvlText w:val="•"/>
      <w:lvlJc w:val="left"/>
      <w:pPr>
        <w:ind w:left="2189" w:hanging="108"/>
      </w:pPr>
      <w:rPr>
        <w:rFonts w:hint="default"/>
        <w:lang w:val="zh-CN" w:eastAsia="zh-CN" w:bidi="zh-CN"/>
      </w:rPr>
    </w:lvl>
    <w:lvl w:ilvl="4" w:tentative="0">
      <w:start w:val="0"/>
      <w:numFmt w:val="bullet"/>
      <w:lvlText w:val="•"/>
      <w:lvlJc w:val="left"/>
      <w:pPr>
        <w:ind w:left="2705" w:hanging="108"/>
      </w:pPr>
      <w:rPr>
        <w:rFonts w:hint="default"/>
        <w:lang w:val="zh-CN" w:eastAsia="zh-CN" w:bidi="zh-CN"/>
      </w:rPr>
    </w:lvl>
    <w:lvl w:ilvl="5" w:tentative="0">
      <w:start w:val="0"/>
      <w:numFmt w:val="bullet"/>
      <w:lvlText w:val="•"/>
      <w:lvlJc w:val="left"/>
      <w:pPr>
        <w:ind w:left="3222" w:hanging="108"/>
      </w:pPr>
      <w:rPr>
        <w:rFonts w:hint="default"/>
        <w:lang w:val="zh-CN" w:eastAsia="zh-CN" w:bidi="zh-CN"/>
      </w:rPr>
    </w:lvl>
    <w:lvl w:ilvl="6" w:tentative="0">
      <w:start w:val="0"/>
      <w:numFmt w:val="bullet"/>
      <w:lvlText w:val="•"/>
      <w:lvlJc w:val="left"/>
      <w:pPr>
        <w:ind w:left="3738" w:hanging="108"/>
      </w:pPr>
      <w:rPr>
        <w:rFonts w:hint="default"/>
        <w:lang w:val="zh-CN" w:eastAsia="zh-CN" w:bidi="zh-CN"/>
      </w:rPr>
    </w:lvl>
    <w:lvl w:ilvl="7" w:tentative="0">
      <w:start w:val="0"/>
      <w:numFmt w:val="bullet"/>
      <w:lvlText w:val="•"/>
      <w:lvlJc w:val="left"/>
      <w:pPr>
        <w:ind w:left="4254" w:hanging="108"/>
      </w:pPr>
      <w:rPr>
        <w:rFonts w:hint="default"/>
        <w:lang w:val="zh-CN" w:eastAsia="zh-CN" w:bidi="zh-CN"/>
      </w:rPr>
    </w:lvl>
    <w:lvl w:ilvl="8" w:tentative="0">
      <w:start w:val="0"/>
      <w:numFmt w:val="bullet"/>
      <w:lvlText w:val="•"/>
      <w:lvlJc w:val="left"/>
      <w:pPr>
        <w:ind w:left="4771" w:hanging="108"/>
      </w:pPr>
      <w:rPr>
        <w:rFonts w:hint="default"/>
        <w:lang w:val="zh-CN" w:eastAsia="zh-CN" w:bidi="zh-CN"/>
      </w:rPr>
    </w:lvl>
  </w:abstractNum>
  <w:abstractNum w:abstractNumId="29">
    <w:nsid w:val="5A241D34"/>
    <w:multiLevelType w:val="multilevel"/>
    <w:tmpl w:val="5A241D34"/>
    <w:lvl w:ilvl="0" w:tentative="0">
      <w:start w:val="0"/>
      <w:numFmt w:val="bullet"/>
      <w:lvlText w:val=""/>
      <w:lvlJc w:val="left"/>
      <w:pPr>
        <w:ind w:left="635" w:hanging="108"/>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1156" w:hanging="108"/>
      </w:pPr>
      <w:rPr>
        <w:rFonts w:hint="default"/>
        <w:lang w:val="zh-CN" w:eastAsia="zh-CN" w:bidi="zh-CN"/>
      </w:rPr>
    </w:lvl>
    <w:lvl w:ilvl="2" w:tentative="0">
      <w:start w:val="0"/>
      <w:numFmt w:val="bullet"/>
      <w:lvlText w:val="•"/>
      <w:lvlJc w:val="left"/>
      <w:pPr>
        <w:ind w:left="1672" w:hanging="108"/>
      </w:pPr>
      <w:rPr>
        <w:rFonts w:hint="default"/>
        <w:lang w:val="zh-CN" w:eastAsia="zh-CN" w:bidi="zh-CN"/>
      </w:rPr>
    </w:lvl>
    <w:lvl w:ilvl="3" w:tentative="0">
      <w:start w:val="0"/>
      <w:numFmt w:val="bullet"/>
      <w:lvlText w:val="•"/>
      <w:lvlJc w:val="left"/>
      <w:pPr>
        <w:ind w:left="2189" w:hanging="108"/>
      </w:pPr>
      <w:rPr>
        <w:rFonts w:hint="default"/>
        <w:lang w:val="zh-CN" w:eastAsia="zh-CN" w:bidi="zh-CN"/>
      </w:rPr>
    </w:lvl>
    <w:lvl w:ilvl="4" w:tentative="0">
      <w:start w:val="0"/>
      <w:numFmt w:val="bullet"/>
      <w:lvlText w:val="•"/>
      <w:lvlJc w:val="left"/>
      <w:pPr>
        <w:ind w:left="2705" w:hanging="108"/>
      </w:pPr>
      <w:rPr>
        <w:rFonts w:hint="default"/>
        <w:lang w:val="zh-CN" w:eastAsia="zh-CN" w:bidi="zh-CN"/>
      </w:rPr>
    </w:lvl>
    <w:lvl w:ilvl="5" w:tentative="0">
      <w:start w:val="0"/>
      <w:numFmt w:val="bullet"/>
      <w:lvlText w:val="•"/>
      <w:lvlJc w:val="left"/>
      <w:pPr>
        <w:ind w:left="3222" w:hanging="108"/>
      </w:pPr>
      <w:rPr>
        <w:rFonts w:hint="default"/>
        <w:lang w:val="zh-CN" w:eastAsia="zh-CN" w:bidi="zh-CN"/>
      </w:rPr>
    </w:lvl>
    <w:lvl w:ilvl="6" w:tentative="0">
      <w:start w:val="0"/>
      <w:numFmt w:val="bullet"/>
      <w:lvlText w:val="•"/>
      <w:lvlJc w:val="left"/>
      <w:pPr>
        <w:ind w:left="3738" w:hanging="108"/>
      </w:pPr>
      <w:rPr>
        <w:rFonts w:hint="default"/>
        <w:lang w:val="zh-CN" w:eastAsia="zh-CN" w:bidi="zh-CN"/>
      </w:rPr>
    </w:lvl>
    <w:lvl w:ilvl="7" w:tentative="0">
      <w:start w:val="0"/>
      <w:numFmt w:val="bullet"/>
      <w:lvlText w:val="•"/>
      <w:lvlJc w:val="left"/>
      <w:pPr>
        <w:ind w:left="4254" w:hanging="108"/>
      </w:pPr>
      <w:rPr>
        <w:rFonts w:hint="default"/>
        <w:lang w:val="zh-CN" w:eastAsia="zh-CN" w:bidi="zh-CN"/>
      </w:rPr>
    </w:lvl>
    <w:lvl w:ilvl="8" w:tentative="0">
      <w:start w:val="0"/>
      <w:numFmt w:val="bullet"/>
      <w:lvlText w:val="•"/>
      <w:lvlJc w:val="left"/>
      <w:pPr>
        <w:ind w:left="4771" w:hanging="108"/>
      </w:pPr>
      <w:rPr>
        <w:rFonts w:hint="default"/>
        <w:lang w:val="zh-CN" w:eastAsia="zh-CN" w:bidi="zh-CN"/>
      </w:rPr>
    </w:lvl>
  </w:abstractNum>
  <w:abstractNum w:abstractNumId="30">
    <w:nsid w:val="5E29AB5A"/>
    <w:multiLevelType w:val="multilevel"/>
    <w:tmpl w:val="5E29AB5A"/>
    <w:lvl w:ilvl="0" w:tentative="0">
      <w:start w:val="1"/>
      <w:numFmt w:val="decimal"/>
      <w:lvlText w:val="%1."/>
      <w:lvlJc w:val="left"/>
      <w:pPr>
        <w:ind w:left="1922" w:hanging="322"/>
        <w:jc w:val="left"/>
      </w:pPr>
      <w:rPr>
        <w:rFonts w:hint="default" w:ascii="仿宋" w:hAnsi="仿宋" w:eastAsia="仿宋" w:cs="仿宋"/>
        <w:spacing w:val="-2"/>
        <w:w w:val="99"/>
        <w:sz w:val="30"/>
        <w:szCs w:val="30"/>
        <w:lang w:val="zh-CN" w:eastAsia="zh-CN" w:bidi="zh-CN"/>
      </w:rPr>
    </w:lvl>
    <w:lvl w:ilvl="1" w:tentative="0">
      <w:start w:val="0"/>
      <w:numFmt w:val="bullet"/>
      <w:lvlText w:val="•"/>
      <w:lvlJc w:val="left"/>
      <w:pPr>
        <w:ind w:left="2750" w:hanging="322"/>
      </w:pPr>
      <w:rPr>
        <w:rFonts w:hint="default"/>
        <w:lang w:val="zh-CN" w:eastAsia="zh-CN" w:bidi="zh-CN"/>
      </w:rPr>
    </w:lvl>
    <w:lvl w:ilvl="2" w:tentative="0">
      <w:start w:val="0"/>
      <w:numFmt w:val="bullet"/>
      <w:lvlText w:val="•"/>
      <w:lvlJc w:val="left"/>
      <w:pPr>
        <w:ind w:left="3581" w:hanging="322"/>
      </w:pPr>
      <w:rPr>
        <w:rFonts w:hint="default"/>
        <w:lang w:val="zh-CN" w:eastAsia="zh-CN" w:bidi="zh-CN"/>
      </w:rPr>
    </w:lvl>
    <w:lvl w:ilvl="3" w:tentative="0">
      <w:start w:val="0"/>
      <w:numFmt w:val="bullet"/>
      <w:lvlText w:val="•"/>
      <w:lvlJc w:val="left"/>
      <w:pPr>
        <w:ind w:left="4411" w:hanging="322"/>
      </w:pPr>
      <w:rPr>
        <w:rFonts w:hint="default"/>
        <w:lang w:val="zh-CN" w:eastAsia="zh-CN" w:bidi="zh-CN"/>
      </w:rPr>
    </w:lvl>
    <w:lvl w:ilvl="4" w:tentative="0">
      <w:start w:val="0"/>
      <w:numFmt w:val="bullet"/>
      <w:lvlText w:val="•"/>
      <w:lvlJc w:val="left"/>
      <w:pPr>
        <w:ind w:left="5242" w:hanging="322"/>
      </w:pPr>
      <w:rPr>
        <w:rFonts w:hint="default"/>
        <w:lang w:val="zh-CN" w:eastAsia="zh-CN" w:bidi="zh-CN"/>
      </w:rPr>
    </w:lvl>
    <w:lvl w:ilvl="5" w:tentative="0">
      <w:start w:val="0"/>
      <w:numFmt w:val="bullet"/>
      <w:lvlText w:val="•"/>
      <w:lvlJc w:val="left"/>
      <w:pPr>
        <w:ind w:left="6073" w:hanging="322"/>
      </w:pPr>
      <w:rPr>
        <w:rFonts w:hint="default"/>
        <w:lang w:val="zh-CN" w:eastAsia="zh-CN" w:bidi="zh-CN"/>
      </w:rPr>
    </w:lvl>
    <w:lvl w:ilvl="6" w:tentative="0">
      <w:start w:val="0"/>
      <w:numFmt w:val="bullet"/>
      <w:lvlText w:val="•"/>
      <w:lvlJc w:val="left"/>
      <w:pPr>
        <w:ind w:left="6903" w:hanging="322"/>
      </w:pPr>
      <w:rPr>
        <w:rFonts w:hint="default"/>
        <w:lang w:val="zh-CN" w:eastAsia="zh-CN" w:bidi="zh-CN"/>
      </w:rPr>
    </w:lvl>
    <w:lvl w:ilvl="7" w:tentative="0">
      <w:start w:val="0"/>
      <w:numFmt w:val="bullet"/>
      <w:lvlText w:val="•"/>
      <w:lvlJc w:val="left"/>
      <w:pPr>
        <w:ind w:left="7734" w:hanging="322"/>
      </w:pPr>
      <w:rPr>
        <w:rFonts w:hint="default"/>
        <w:lang w:val="zh-CN" w:eastAsia="zh-CN" w:bidi="zh-CN"/>
      </w:rPr>
    </w:lvl>
    <w:lvl w:ilvl="8" w:tentative="0">
      <w:start w:val="0"/>
      <w:numFmt w:val="bullet"/>
      <w:lvlText w:val="•"/>
      <w:lvlJc w:val="left"/>
      <w:pPr>
        <w:ind w:left="8565" w:hanging="322"/>
      </w:pPr>
      <w:rPr>
        <w:rFonts w:hint="default"/>
        <w:lang w:val="zh-CN" w:eastAsia="zh-CN" w:bidi="zh-CN"/>
      </w:rPr>
    </w:lvl>
  </w:abstractNum>
  <w:abstractNum w:abstractNumId="31">
    <w:nsid w:val="5FFFB1A7"/>
    <w:multiLevelType w:val="multilevel"/>
    <w:tmpl w:val="5FFFB1A7"/>
    <w:lvl w:ilvl="0" w:tentative="0">
      <w:start w:val="1"/>
      <w:numFmt w:val="decimal"/>
      <w:lvlText w:val="(%1)"/>
      <w:lvlJc w:val="left"/>
      <w:pPr>
        <w:ind w:left="960" w:hanging="483"/>
        <w:jc w:val="left"/>
      </w:pPr>
      <w:rPr>
        <w:rFonts w:hint="default" w:ascii="仿宋" w:hAnsi="仿宋" w:eastAsia="仿宋" w:cs="仿宋"/>
        <w:spacing w:val="-2"/>
        <w:w w:val="99"/>
        <w:sz w:val="30"/>
        <w:szCs w:val="30"/>
        <w:lang w:val="zh-CN" w:eastAsia="zh-CN" w:bidi="zh-CN"/>
      </w:rPr>
    </w:lvl>
    <w:lvl w:ilvl="1" w:tentative="0">
      <w:start w:val="0"/>
      <w:numFmt w:val="bullet"/>
      <w:lvlText w:val="•"/>
      <w:lvlJc w:val="left"/>
      <w:pPr>
        <w:ind w:left="1886" w:hanging="483"/>
      </w:pPr>
      <w:rPr>
        <w:rFonts w:hint="default"/>
        <w:lang w:val="zh-CN" w:eastAsia="zh-CN" w:bidi="zh-CN"/>
      </w:rPr>
    </w:lvl>
    <w:lvl w:ilvl="2" w:tentative="0">
      <w:start w:val="0"/>
      <w:numFmt w:val="bullet"/>
      <w:lvlText w:val="•"/>
      <w:lvlJc w:val="left"/>
      <w:pPr>
        <w:ind w:left="2813" w:hanging="483"/>
      </w:pPr>
      <w:rPr>
        <w:rFonts w:hint="default"/>
        <w:lang w:val="zh-CN" w:eastAsia="zh-CN" w:bidi="zh-CN"/>
      </w:rPr>
    </w:lvl>
    <w:lvl w:ilvl="3" w:tentative="0">
      <w:start w:val="0"/>
      <w:numFmt w:val="bullet"/>
      <w:lvlText w:val="•"/>
      <w:lvlJc w:val="left"/>
      <w:pPr>
        <w:ind w:left="3739" w:hanging="483"/>
      </w:pPr>
      <w:rPr>
        <w:rFonts w:hint="default"/>
        <w:lang w:val="zh-CN" w:eastAsia="zh-CN" w:bidi="zh-CN"/>
      </w:rPr>
    </w:lvl>
    <w:lvl w:ilvl="4" w:tentative="0">
      <w:start w:val="0"/>
      <w:numFmt w:val="bullet"/>
      <w:lvlText w:val="•"/>
      <w:lvlJc w:val="left"/>
      <w:pPr>
        <w:ind w:left="4666" w:hanging="483"/>
      </w:pPr>
      <w:rPr>
        <w:rFonts w:hint="default"/>
        <w:lang w:val="zh-CN" w:eastAsia="zh-CN" w:bidi="zh-CN"/>
      </w:rPr>
    </w:lvl>
    <w:lvl w:ilvl="5" w:tentative="0">
      <w:start w:val="0"/>
      <w:numFmt w:val="bullet"/>
      <w:lvlText w:val="•"/>
      <w:lvlJc w:val="left"/>
      <w:pPr>
        <w:ind w:left="5593" w:hanging="483"/>
      </w:pPr>
      <w:rPr>
        <w:rFonts w:hint="default"/>
        <w:lang w:val="zh-CN" w:eastAsia="zh-CN" w:bidi="zh-CN"/>
      </w:rPr>
    </w:lvl>
    <w:lvl w:ilvl="6" w:tentative="0">
      <w:start w:val="0"/>
      <w:numFmt w:val="bullet"/>
      <w:lvlText w:val="•"/>
      <w:lvlJc w:val="left"/>
      <w:pPr>
        <w:ind w:left="6519" w:hanging="483"/>
      </w:pPr>
      <w:rPr>
        <w:rFonts w:hint="default"/>
        <w:lang w:val="zh-CN" w:eastAsia="zh-CN" w:bidi="zh-CN"/>
      </w:rPr>
    </w:lvl>
    <w:lvl w:ilvl="7" w:tentative="0">
      <w:start w:val="0"/>
      <w:numFmt w:val="bullet"/>
      <w:lvlText w:val="•"/>
      <w:lvlJc w:val="left"/>
      <w:pPr>
        <w:ind w:left="7446" w:hanging="483"/>
      </w:pPr>
      <w:rPr>
        <w:rFonts w:hint="default"/>
        <w:lang w:val="zh-CN" w:eastAsia="zh-CN" w:bidi="zh-CN"/>
      </w:rPr>
    </w:lvl>
    <w:lvl w:ilvl="8" w:tentative="0">
      <w:start w:val="0"/>
      <w:numFmt w:val="bullet"/>
      <w:lvlText w:val="•"/>
      <w:lvlJc w:val="left"/>
      <w:pPr>
        <w:ind w:left="8373" w:hanging="483"/>
      </w:pPr>
      <w:rPr>
        <w:rFonts w:hint="default"/>
        <w:lang w:val="zh-CN" w:eastAsia="zh-CN" w:bidi="zh-CN"/>
      </w:rPr>
    </w:lvl>
  </w:abstractNum>
  <w:abstractNum w:abstractNumId="32">
    <w:nsid w:val="65CD0074"/>
    <w:multiLevelType w:val="multilevel"/>
    <w:tmpl w:val="65CD0074"/>
    <w:lvl w:ilvl="0" w:tentative="0">
      <w:start w:val="1"/>
      <w:numFmt w:val="decimal"/>
      <w:lvlText w:val="%1."/>
      <w:lvlJc w:val="left"/>
      <w:pPr>
        <w:ind w:left="960" w:hanging="322"/>
        <w:jc w:val="left"/>
      </w:pPr>
      <w:rPr>
        <w:rFonts w:hint="default" w:ascii="仿宋" w:hAnsi="仿宋" w:eastAsia="仿宋" w:cs="仿宋"/>
        <w:spacing w:val="-2"/>
        <w:w w:val="99"/>
        <w:sz w:val="30"/>
        <w:szCs w:val="30"/>
        <w:lang w:val="zh-CN" w:eastAsia="zh-CN" w:bidi="zh-CN"/>
      </w:rPr>
    </w:lvl>
    <w:lvl w:ilvl="1" w:tentative="0">
      <w:start w:val="0"/>
      <w:numFmt w:val="bullet"/>
      <w:lvlText w:val="•"/>
      <w:lvlJc w:val="left"/>
      <w:pPr>
        <w:ind w:left="1886" w:hanging="322"/>
      </w:pPr>
      <w:rPr>
        <w:rFonts w:hint="default"/>
        <w:lang w:val="zh-CN" w:eastAsia="zh-CN" w:bidi="zh-CN"/>
      </w:rPr>
    </w:lvl>
    <w:lvl w:ilvl="2" w:tentative="0">
      <w:start w:val="0"/>
      <w:numFmt w:val="bullet"/>
      <w:lvlText w:val="•"/>
      <w:lvlJc w:val="left"/>
      <w:pPr>
        <w:ind w:left="2813" w:hanging="322"/>
      </w:pPr>
      <w:rPr>
        <w:rFonts w:hint="default"/>
        <w:lang w:val="zh-CN" w:eastAsia="zh-CN" w:bidi="zh-CN"/>
      </w:rPr>
    </w:lvl>
    <w:lvl w:ilvl="3" w:tentative="0">
      <w:start w:val="0"/>
      <w:numFmt w:val="bullet"/>
      <w:lvlText w:val="•"/>
      <w:lvlJc w:val="left"/>
      <w:pPr>
        <w:ind w:left="3739" w:hanging="322"/>
      </w:pPr>
      <w:rPr>
        <w:rFonts w:hint="default"/>
        <w:lang w:val="zh-CN" w:eastAsia="zh-CN" w:bidi="zh-CN"/>
      </w:rPr>
    </w:lvl>
    <w:lvl w:ilvl="4" w:tentative="0">
      <w:start w:val="0"/>
      <w:numFmt w:val="bullet"/>
      <w:lvlText w:val="•"/>
      <w:lvlJc w:val="left"/>
      <w:pPr>
        <w:ind w:left="4666" w:hanging="322"/>
      </w:pPr>
      <w:rPr>
        <w:rFonts w:hint="default"/>
        <w:lang w:val="zh-CN" w:eastAsia="zh-CN" w:bidi="zh-CN"/>
      </w:rPr>
    </w:lvl>
    <w:lvl w:ilvl="5" w:tentative="0">
      <w:start w:val="0"/>
      <w:numFmt w:val="bullet"/>
      <w:lvlText w:val="•"/>
      <w:lvlJc w:val="left"/>
      <w:pPr>
        <w:ind w:left="5593" w:hanging="322"/>
      </w:pPr>
      <w:rPr>
        <w:rFonts w:hint="default"/>
        <w:lang w:val="zh-CN" w:eastAsia="zh-CN" w:bidi="zh-CN"/>
      </w:rPr>
    </w:lvl>
    <w:lvl w:ilvl="6" w:tentative="0">
      <w:start w:val="0"/>
      <w:numFmt w:val="bullet"/>
      <w:lvlText w:val="•"/>
      <w:lvlJc w:val="left"/>
      <w:pPr>
        <w:ind w:left="6519" w:hanging="322"/>
      </w:pPr>
      <w:rPr>
        <w:rFonts w:hint="default"/>
        <w:lang w:val="zh-CN" w:eastAsia="zh-CN" w:bidi="zh-CN"/>
      </w:rPr>
    </w:lvl>
    <w:lvl w:ilvl="7" w:tentative="0">
      <w:start w:val="0"/>
      <w:numFmt w:val="bullet"/>
      <w:lvlText w:val="•"/>
      <w:lvlJc w:val="left"/>
      <w:pPr>
        <w:ind w:left="7446" w:hanging="322"/>
      </w:pPr>
      <w:rPr>
        <w:rFonts w:hint="default"/>
        <w:lang w:val="zh-CN" w:eastAsia="zh-CN" w:bidi="zh-CN"/>
      </w:rPr>
    </w:lvl>
    <w:lvl w:ilvl="8" w:tentative="0">
      <w:start w:val="0"/>
      <w:numFmt w:val="bullet"/>
      <w:lvlText w:val="•"/>
      <w:lvlJc w:val="left"/>
      <w:pPr>
        <w:ind w:left="8373" w:hanging="322"/>
      </w:pPr>
      <w:rPr>
        <w:rFonts w:hint="default"/>
        <w:lang w:val="zh-CN" w:eastAsia="zh-CN" w:bidi="zh-CN"/>
      </w:rPr>
    </w:lvl>
  </w:abstractNum>
  <w:abstractNum w:abstractNumId="33">
    <w:nsid w:val="72183CF9"/>
    <w:multiLevelType w:val="multilevel"/>
    <w:tmpl w:val="72183CF9"/>
    <w:lvl w:ilvl="0" w:tentative="0">
      <w:start w:val="0"/>
      <w:numFmt w:val="bullet"/>
      <w:lvlText w:val=""/>
      <w:lvlJc w:val="left"/>
      <w:pPr>
        <w:ind w:left="635" w:hanging="108"/>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1156" w:hanging="108"/>
      </w:pPr>
      <w:rPr>
        <w:rFonts w:hint="default"/>
        <w:lang w:val="zh-CN" w:eastAsia="zh-CN" w:bidi="zh-CN"/>
      </w:rPr>
    </w:lvl>
    <w:lvl w:ilvl="2" w:tentative="0">
      <w:start w:val="0"/>
      <w:numFmt w:val="bullet"/>
      <w:lvlText w:val="•"/>
      <w:lvlJc w:val="left"/>
      <w:pPr>
        <w:ind w:left="1672" w:hanging="108"/>
      </w:pPr>
      <w:rPr>
        <w:rFonts w:hint="default"/>
        <w:lang w:val="zh-CN" w:eastAsia="zh-CN" w:bidi="zh-CN"/>
      </w:rPr>
    </w:lvl>
    <w:lvl w:ilvl="3" w:tentative="0">
      <w:start w:val="0"/>
      <w:numFmt w:val="bullet"/>
      <w:lvlText w:val="•"/>
      <w:lvlJc w:val="left"/>
      <w:pPr>
        <w:ind w:left="2189" w:hanging="108"/>
      </w:pPr>
      <w:rPr>
        <w:rFonts w:hint="default"/>
        <w:lang w:val="zh-CN" w:eastAsia="zh-CN" w:bidi="zh-CN"/>
      </w:rPr>
    </w:lvl>
    <w:lvl w:ilvl="4" w:tentative="0">
      <w:start w:val="0"/>
      <w:numFmt w:val="bullet"/>
      <w:lvlText w:val="•"/>
      <w:lvlJc w:val="left"/>
      <w:pPr>
        <w:ind w:left="2705" w:hanging="108"/>
      </w:pPr>
      <w:rPr>
        <w:rFonts w:hint="default"/>
        <w:lang w:val="zh-CN" w:eastAsia="zh-CN" w:bidi="zh-CN"/>
      </w:rPr>
    </w:lvl>
    <w:lvl w:ilvl="5" w:tentative="0">
      <w:start w:val="0"/>
      <w:numFmt w:val="bullet"/>
      <w:lvlText w:val="•"/>
      <w:lvlJc w:val="left"/>
      <w:pPr>
        <w:ind w:left="3222" w:hanging="108"/>
      </w:pPr>
      <w:rPr>
        <w:rFonts w:hint="default"/>
        <w:lang w:val="zh-CN" w:eastAsia="zh-CN" w:bidi="zh-CN"/>
      </w:rPr>
    </w:lvl>
    <w:lvl w:ilvl="6" w:tentative="0">
      <w:start w:val="0"/>
      <w:numFmt w:val="bullet"/>
      <w:lvlText w:val="•"/>
      <w:lvlJc w:val="left"/>
      <w:pPr>
        <w:ind w:left="3738" w:hanging="108"/>
      </w:pPr>
      <w:rPr>
        <w:rFonts w:hint="default"/>
        <w:lang w:val="zh-CN" w:eastAsia="zh-CN" w:bidi="zh-CN"/>
      </w:rPr>
    </w:lvl>
    <w:lvl w:ilvl="7" w:tentative="0">
      <w:start w:val="0"/>
      <w:numFmt w:val="bullet"/>
      <w:lvlText w:val="•"/>
      <w:lvlJc w:val="left"/>
      <w:pPr>
        <w:ind w:left="4254" w:hanging="108"/>
      </w:pPr>
      <w:rPr>
        <w:rFonts w:hint="default"/>
        <w:lang w:val="zh-CN" w:eastAsia="zh-CN" w:bidi="zh-CN"/>
      </w:rPr>
    </w:lvl>
    <w:lvl w:ilvl="8" w:tentative="0">
      <w:start w:val="0"/>
      <w:numFmt w:val="bullet"/>
      <w:lvlText w:val="•"/>
      <w:lvlJc w:val="left"/>
      <w:pPr>
        <w:ind w:left="4771" w:hanging="108"/>
      </w:pPr>
      <w:rPr>
        <w:rFonts w:hint="default"/>
        <w:lang w:val="zh-CN" w:eastAsia="zh-CN" w:bidi="zh-CN"/>
      </w:rPr>
    </w:lvl>
  </w:abstractNum>
  <w:abstractNum w:abstractNumId="34">
    <w:nsid w:val="74C28B35"/>
    <w:multiLevelType w:val="multilevel"/>
    <w:tmpl w:val="74C28B35"/>
    <w:lvl w:ilvl="0" w:tentative="0">
      <w:start w:val="3"/>
      <w:numFmt w:val="decimal"/>
      <w:lvlText w:val="(%1)"/>
      <w:lvlJc w:val="left"/>
      <w:pPr>
        <w:ind w:left="960" w:hanging="483"/>
        <w:jc w:val="left"/>
      </w:pPr>
      <w:rPr>
        <w:rFonts w:hint="default" w:ascii="仿宋" w:hAnsi="仿宋" w:eastAsia="仿宋" w:cs="仿宋"/>
        <w:spacing w:val="-2"/>
        <w:w w:val="99"/>
        <w:sz w:val="30"/>
        <w:szCs w:val="30"/>
        <w:lang w:val="zh-CN" w:eastAsia="zh-CN" w:bidi="zh-CN"/>
      </w:rPr>
    </w:lvl>
    <w:lvl w:ilvl="1" w:tentative="0">
      <w:start w:val="0"/>
      <w:numFmt w:val="bullet"/>
      <w:lvlText w:val="•"/>
      <w:lvlJc w:val="left"/>
      <w:pPr>
        <w:ind w:left="1886" w:hanging="483"/>
      </w:pPr>
      <w:rPr>
        <w:rFonts w:hint="default"/>
        <w:lang w:val="zh-CN" w:eastAsia="zh-CN" w:bidi="zh-CN"/>
      </w:rPr>
    </w:lvl>
    <w:lvl w:ilvl="2" w:tentative="0">
      <w:start w:val="0"/>
      <w:numFmt w:val="bullet"/>
      <w:lvlText w:val="•"/>
      <w:lvlJc w:val="left"/>
      <w:pPr>
        <w:ind w:left="2813" w:hanging="483"/>
      </w:pPr>
      <w:rPr>
        <w:rFonts w:hint="default"/>
        <w:lang w:val="zh-CN" w:eastAsia="zh-CN" w:bidi="zh-CN"/>
      </w:rPr>
    </w:lvl>
    <w:lvl w:ilvl="3" w:tentative="0">
      <w:start w:val="0"/>
      <w:numFmt w:val="bullet"/>
      <w:lvlText w:val="•"/>
      <w:lvlJc w:val="left"/>
      <w:pPr>
        <w:ind w:left="3739" w:hanging="483"/>
      </w:pPr>
      <w:rPr>
        <w:rFonts w:hint="default"/>
        <w:lang w:val="zh-CN" w:eastAsia="zh-CN" w:bidi="zh-CN"/>
      </w:rPr>
    </w:lvl>
    <w:lvl w:ilvl="4" w:tentative="0">
      <w:start w:val="0"/>
      <w:numFmt w:val="bullet"/>
      <w:lvlText w:val="•"/>
      <w:lvlJc w:val="left"/>
      <w:pPr>
        <w:ind w:left="4666" w:hanging="483"/>
      </w:pPr>
      <w:rPr>
        <w:rFonts w:hint="default"/>
        <w:lang w:val="zh-CN" w:eastAsia="zh-CN" w:bidi="zh-CN"/>
      </w:rPr>
    </w:lvl>
    <w:lvl w:ilvl="5" w:tentative="0">
      <w:start w:val="0"/>
      <w:numFmt w:val="bullet"/>
      <w:lvlText w:val="•"/>
      <w:lvlJc w:val="left"/>
      <w:pPr>
        <w:ind w:left="5593" w:hanging="483"/>
      </w:pPr>
      <w:rPr>
        <w:rFonts w:hint="default"/>
        <w:lang w:val="zh-CN" w:eastAsia="zh-CN" w:bidi="zh-CN"/>
      </w:rPr>
    </w:lvl>
    <w:lvl w:ilvl="6" w:tentative="0">
      <w:start w:val="0"/>
      <w:numFmt w:val="bullet"/>
      <w:lvlText w:val="•"/>
      <w:lvlJc w:val="left"/>
      <w:pPr>
        <w:ind w:left="6519" w:hanging="483"/>
      </w:pPr>
      <w:rPr>
        <w:rFonts w:hint="default"/>
        <w:lang w:val="zh-CN" w:eastAsia="zh-CN" w:bidi="zh-CN"/>
      </w:rPr>
    </w:lvl>
    <w:lvl w:ilvl="7" w:tentative="0">
      <w:start w:val="0"/>
      <w:numFmt w:val="bullet"/>
      <w:lvlText w:val="•"/>
      <w:lvlJc w:val="left"/>
      <w:pPr>
        <w:ind w:left="7446" w:hanging="483"/>
      </w:pPr>
      <w:rPr>
        <w:rFonts w:hint="default"/>
        <w:lang w:val="zh-CN" w:eastAsia="zh-CN" w:bidi="zh-CN"/>
      </w:rPr>
    </w:lvl>
    <w:lvl w:ilvl="8" w:tentative="0">
      <w:start w:val="0"/>
      <w:numFmt w:val="bullet"/>
      <w:lvlText w:val="•"/>
      <w:lvlJc w:val="left"/>
      <w:pPr>
        <w:ind w:left="8373" w:hanging="483"/>
      </w:pPr>
      <w:rPr>
        <w:rFonts w:hint="default"/>
        <w:lang w:val="zh-CN" w:eastAsia="zh-CN" w:bidi="zh-CN"/>
      </w:rPr>
    </w:lvl>
  </w:abstractNum>
  <w:abstractNum w:abstractNumId="35">
    <w:nsid w:val="79AA4FA4"/>
    <w:multiLevelType w:val="multilevel"/>
    <w:tmpl w:val="79AA4FA4"/>
    <w:lvl w:ilvl="0" w:tentative="0">
      <w:start w:val="1"/>
      <w:numFmt w:val="decimal"/>
      <w:lvlText w:val="(%1)"/>
      <w:lvlJc w:val="left"/>
      <w:pPr>
        <w:ind w:left="2083" w:hanging="483"/>
        <w:jc w:val="left"/>
      </w:pPr>
      <w:rPr>
        <w:rFonts w:hint="default" w:ascii="仿宋" w:hAnsi="仿宋" w:eastAsia="仿宋" w:cs="仿宋"/>
        <w:spacing w:val="-2"/>
        <w:w w:val="99"/>
        <w:sz w:val="30"/>
        <w:szCs w:val="30"/>
        <w:lang w:val="zh-CN" w:eastAsia="zh-CN" w:bidi="zh-CN"/>
      </w:rPr>
    </w:lvl>
    <w:lvl w:ilvl="1" w:tentative="0">
      <w:start w:val="0"/>
      <w:numFmt w:val="bullet"/>
      <w:lvlText w:val="•"/>
      <w:lvlJc w:val="left"/>
      <w:pPr>
        <w:ind w:left="2894" w:hanging="483"/>
      </w:pPr>
      <w:rPr>
        <w:rFonts w:hint="default"/>
        <w:lang w:val="zh-CN" w:eastAsia="zh-CN" w:bidi="zh-CN"/>
      </w:rPr>
    </w:lvl>
    <w:lvl w:ilvl="2" w:tentative="0">
      <w:start w:val="0"/>
      <w:numFmt w:val="bullet"/>
      <w:lvlText w:val="•"/>
      <w:lvlJc w:val="left"/>
      <w:pPr>
        <w:ind w:left="3709" w:hanging="483"/>
      </w:pPr>
      <w:rPr>
        <w:rFonts w:hint="default"/>
        <w:lang w:val="zh-CN" w:eastAsia="zh-CN" w:bidi="zh-CN"/>
      </w:rPr>
    </w:lvl>
    <w:lvl w:ilvl="3" w:tentative="0">
      <w:start w:val="0"/>
      <w:numFmt w:val="bullet"/>
      <w:lvlText w:val="•"/>
      <w:lvlJc w:val="left"/>
      <w:pPr>
        <w:ind w:left="4523" w:hanging="483"/>
      </w:pPr>
      <w:rPr>
        <w:rFonts w:hint="default"/>
        <w:lang w:val="zh-CN" w:eastAsia="zh-CN" w:bidi="zh-CN"/>
      </w:rPr>
    </w:lvl>
    <w:lvl w:ilvl="4" w:tentative="0">
      <w:start w:val="0"/>
      <w:numFmt w:val="bullet"/>
      <w:lvlText w:val="•"/>
      <w:lvlJc w:val="left"/>
      <w:pPr>
        <w:ind w:left="5338" w:hanging="483"/>
      </w:pPr>
      <w:rPr>
        <w:rFonts w:hint="default"/>
        <w:lang w:val="zh-CN" w:eastAsia="zh-CN" w:bidi="zh-CN"/>
      </w:rPr>
    </w:lvl>
    <w:lvl w:ilvl="5" w:tentative="0">
      <w:start w:val="0"/>
      <w:numFmt w:val="bullet"/>
      <w:lvlText w:val="•"/>
      <w:lvlJc w:val="left"/>
      <w:pPr>
        <w:ind w:left="6153" w:hanging="483"/>
      </w:pPr>
      <w:rPr>
        <w:rFonts w:hint="default"/>
        <w:lang w:val="zh-CN" w:eastAsia="zh-CN" w:bidi="zh-CN"/>
      </w:rPr>
    </w:lvl>
    <w:lvl w:ilvl="6" w:tentative="0">
      <w:start w:val="0"/>
      <w:numFmt w:val="bullet"/>
      <w:lvlText w:val="•"/>
      <w:lvlJc w:val="left"/>
      <w:pPr>
        <w:ind w:left="6967" w:hanging="483"/>
      </w:pPr>
      <w:rPr>
        <w:rFonts w:hint="default"/>
        <w:lang w:val="zh-CN" w:eastAsia="zh-CN" w:bidi="zh-CN"/>
      </w:rPr>
    </w:lvl>
    <w:lvl w:ilvl="7" w:tentative="0">
      <w:start w:val="0"/>
      <w:numFmt w:val="bullet"/>
      <w:lvlText w:val="•"/>
      <w:lvlJc w:val="left"/>
      <w:pPr>
        <w:ind w:left="7782" w:hanging="483"/>
      </w:pPr>
      <w:rPr>
        <w:rFonts w:hint="default"/>
        <w:lang w:val="zh-CN" w:eastAsia="zh-CN" w:bidi="zh-CN"/>
      </w:rPr>
    </w:lvl>
    <w:lvl w:ilvl="8" w:tentative="0">
      <w:start w:val="0"/>
      <w:numFmt w:val="bullet"/>
      <w:lvlText w:val="•"/>
      <w:lvlJc w:val="left"/>
      <w:pPr>
        <w:ind w:left="8597" w:hanging="483"/>
      </w:pPr>
      <w:rPr>
        <w:rFonts w:hint="default"/>
        <w:lang w:val="zh-CN" w:eastAsia="zh-CN" w:bidi="zh-CN"/>
      </w:rPr>
    </w:lvl>
  </w:abstractNum>
  <w:num w:numId="1">
    <w:abstractNumId w:val="15"/>
  </w:num>
  <w:num w:numId="2">
    <w:abstractNumId w:val="11"/>
  </w:num>
  <w:num w:numId="3">
    <w:abstractNumId w:val="28"/>
  </w:num>
  <w:num w:numId="4">
    <w:abstractNumId w:val="9"/>
  </w:num>
  <w:num w:numId="5">
    <w:abstractNumId w:val="6"/>
  </w:num>
  <w:num w:numId="6">
    <w:abstractNumId w:val="17"/>
  </w:num>
  <w:num w:numId="7">
    <w:abstractNumId w:val="21"/>
  </w:num>
  <w:num w:numId="8">
    <w:abstractNumId w:val="33"/>
  </w:num>
  <w:num w:numId="9">
    <w:abstractNumId w:val="16"/>
  </w:num>
  <w:num w:numId="10">
    <w:abstractNumId w:val="3"/>
  </w:num>
  <w:num w:numId="11">
    <w:abstractNumId w:val="22"/>
  </w:num>
  <w:num w:numId="12">
    <w:abstractNumId w:val="29"/>
  </w:num>
  <w:num w:numId="13">
    <w:abstractNumId w:val="10"/>
  </w:num>
  <w:num w:numId="14">
    <w:abstractNumId w:val="27"/>
  </w:num>
  <w:num w:numId="15">
    <w:abstractNumId w:val="14"/>
  </w:num>
  <w:num w:numId="16">
    <w:abstractNumId w:val="20"/>
  </w:num>
  <w:num w:numId="17">
    <w:abstractNumId w:val="13"/>
  </w:num>
  <w:num w:numId="18">
    <w:abstractNumId w:val="12"/>
  </w:num>
  <w:num w:numId="19">
    <w:abstractNumId w:val="4"/>
  </w:num>
  <w:num w:numId="20">
    <w:abstractNumId w:val="25"/>
  </w:num>
  <w:num w:numId="21">
    <w:abstractNumId w:val="23"/>
  </w:num>
  <w:num w:numId="22">
    <w:abstractNumId w:val="35"/>
  </w:num>
  <w:num w:numId="23">
    <w:abstractNumId w:val="7"/>
  </w:num>
  <w:num w:numId="24">
    <w:abstractNumId w:val="8"/>
  </w:num>
  <w:num w:numId="25">
    <w:abstractNumId w:val="2"/>
  </w:num>
  <w:num w:numId="26">
    <w:abstractNumId w:val="30"/>
  </w:num>
  <w:num w:numId="27">
    <w:abstractNumId w:val="0"/>
  </w:num>
  <w:num w:numId="28">
    <w:abstractNumId w:val="19"/>
  </w:num>
  <w:num w:numId="29">
    <w:abstractNumId w:val="1"/>
  </w:num>
  <w:num w:numId="30">
    <w:abstractNumId w:val="31"/>
  </w:num>
  <w:num w:numId="31">
    <w:abstractNumId w:val="5"/>
  </w:num>
  <w:num w:numId="32">
    <w:abstractNumId w:val="34"/>
  </w:num>
  <w:num w:numId="33">
    <w:abstractNumId w:val="26"/>
  </w:num>
  <w:num w:numId="34">
    <w:abstractNumId w:val="24"/>
  </w:num>
  <w:num w:numId="35">
    <w:abstractNumId w:val="32"/>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D7C91"/>
    <w:rsid w:val="03E3155A"/>
    <w:rsid w:val="04E00630"/>
    <w:rsid w:val="05022327"/>
    <w:rsid w:val="075A4325"/>
    <w:rsid w:val="078A6069"/>
    <w:rsid w:val="0C290243"/>
    <w:rsid w:val="105F5E90"/>
    <w:rsid w:val="12080A31"/>
    <w:rsid w:val="18E02865"/>
    <w:rsid w:val="1FB4112A"/>
    <w:rsid w:val="21DB5126"/>
    <w:rsid w:val="23D32425"/>
    <w:rsid w:val="294F62E9"/>
    <w:rsid w:val="2DC907C8"/>
    <w:rsid w:val="2FE6630C"/>
    <w:rsid w:val="305F5B6F"/>
    <w:rsid w:val="31CD2281"/>
    <w:rsid w:val="33B55779"/>
    <w:rsid w:val="37072A66"/>
    <w:rsid w:val="372D5AC1"/>
    <w:rsid w:val="37AA5EB5"/>
    <w:rsid w:val="3BFF3AED"/>
    <w:rsid w:val="3C2B0224"/>
    <w:rsid w:val="3DA7594B"/>
    <w:rsid w:val="40A47C39"/>
    <w:rsid w:val="46A91447"/>
    <w:rsid w:val="47B15477"/>
    <w:rsid w:val="492228FB"/>
    <w:rsid w:val="4AD5018B"/>
    <w:rsid w:val="4E976D33"/>
    <w:rsid w:val="507C3879"/>
    <w:rsid w:val="5E452E02"/>
    <w:rsid w:val="5E6115EA"/>
    <w:rsid w:val="629D0587"/>
    <w:rsid w:val="635B0DBF"/>
    <w:rsid w:val="64241C73"/>
    <w:rsid w:val="64275804"/>
    <w:rsid w:val="65B80B6D"/>
    <w:rsid w:val="66A31111"/>
    <w:rsid w:val="67CF4935"/>
    <w:rsid w:val="6A3949DA"/>
    <w:rsid w:val="6D492F3B"/>
    <w:rsid w:val="70C77632"/>
    <w:rsid w:val="7B5C0A4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仿宋" w:hAnsi="仿宋" w:eastAsia="仿宋" w:cs="仿宋"/>
      <w:sz w:val="22"/>
      <w:szCs w:val="22"/>
      <w:lang w:val="zh-CN" w:eastAsia="zh-CN" w:bidi="zh-CN"/>
    </w:rPr>
  </w:style>
  <w:style w:type="paragraph" w:styleId="2">
    <w:name w:val="heading 1"/>
    <w:basedOn w:val="1"/>
    <w:next w:val="1"/>
    <w:qFormat/>
    <w:uiPriority w:val="1"/>
    <w:pPr>
      <w:ind w:left="1603"/>
      <w:outlineLvl w:val="1"/>
    </w:pPr>
    <w:rPr>
      <w:rFonts w:ascii="楷体" w:hAnsi="楷体" w:eastAsia="楷体" w:cs="楷体"/>
      <w:b/>
      <w:bCs/>
      <w:sz w:val="32"/>
      <w:szCs w:val="32"/>
      <w:lang w:val="zh-CN" w:eastAsia="zh-CN" w:bidi="zh-CN"/>
    </w:rPr>
  </w:style>
  <w:style w:type="character" w:default="1" w:styleId="5">
    <w:name w:val="Default Paragraph Font"/>
    <w:semiHidden/>
    <w:unhideWhenUsed/>
    <w:qFormat/>
    <w:uiPriority w:val="1"/>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qFormat/>
    <w:uiPriority w:val="1"/>
    <w:pPr>
      <w:ind w:left="960"/>
    </w:pPr>
    <w:rPr>
      <w:rFonts w:ascii="仿宋" w:hAnsi="仿宋" w:eastAsia="仿宋" w:cs="仿宋"/>
      <w:sz w:val="32"/>
      <w:szCs w:val="32"/>
      <w:lang w:val="zh-CN" w:eastAsia="zh-CN" w:bidi="zh-CN"/>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pPr>
      <w:ind w:left="1922" w:hanging="322"/>
    </w:pPr>
    <w:rPr>
      <w:rFonts w:ascii="仿宋" w:hAnsi="仿宋" w:eastAsia="仿宋" w:cs="仿宋"/>
      <w:lang w:val="zh-CN" w:eastAsia="zh-CN" w:bidi="zh-CN"/>
    </w:rPr>
  </w:style>
  <w:style w:type="paragraph" w:customStyle="1" w:styleId="8">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ScaleCrop>false</ScaleCrop>
  <LinksUpToDate>false</LinksUpToDate>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2021-07-17T15:10:00Z</dcterms:created>
  <dc:creator>jdzx26</dc:creator>
  <cp:lastModifiedBy>志</cp:lastModifiedBy>
  <dcterms:modified xsi:type="dcterms:W3CDTF">2021-07-18T22:47:38Z</dcterms:modified>
  <dc:title>河北省人力资源和社会保障厅关于印发河北省第一届职业技能大赛竞赛技术规则的通知</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Creator">
    <vt:lpwstr>Microsoft® Word 2010</vt:lpwstr>
  </property>
  <property fmtid="{D5CDD505-2E9C-101B-9397-08002B2CF9AE}" pid="4" name="LastSaved">
    <vt:filetime>2021-07-17T00:00:00Z</vt:filetime>
  </property>
  <property fmtid="{D5CDD505-2E9C-101B-9397-08002B2CF9AE}" pid="5" name="KSOProductBuildVer">
    <vt:lpwstr>2052-11.1.0.10314</vt:lpwstr>
  </property>
</Properties>
</file>